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B92662" w14:textId="11999030" w:rsidR="00F076DF" w:rsidRPr="00EE04FC" w:rsidRDefault="009B0E71" w:rsidP="00F076DF">
      <w:pPr>
        <w:pBdr>
          <w:bottom w:val="single" w:sz="4" w:space="1" w:color="auto"/>
        </w:pBdr>
        <w:tabs>
          <w:tab w:val="center" w:pos="7797"/>
          <w:tab w:val="right" w:pos="15309"/>
        </w:tabs>
        <w:spacing w:after="0" w:line="240" w:lineRule="auto"/>
        <w:rPr>
          <w:rFonts w:ascii="Calibri" w:eastAsia="Times New Roman" w:hAnsi="Calibri" w:cs="Calibri"/>
          <w:b/>
          <w:bCs/>
          <w:color w:val="000000"/>
          <w:sz w:val="28"/>
          <w:szCs w:val="28"/>
          <w:lang w:eastAsia="ro-RO"/>
        </w:rPr>
      </w:pPr>
      <w:r w:rsidRPr="009B0E71">
        <w:rPr>
          <w:rFonts w:ascii="Calibri" w:eastAsia="Times New Roman" w:hAnsi="Calibri" w:cs="Calibri"/>
          <w:b/>
          <w:bCs/>
          <w:color w:val="000000"/>
          <w:sz w:val="24"/>
          <w:szCs w:val="24"/>
          <w:lang w:eastAsia="ro-RO"/>
        </w:rPr>
        <w:t xml:space="preserve">Lotul 7 - Aplicații consiliere </w:t>
      </w:r>
      <w:r>
        <w:rPr>
          <w:rFonts w:ascii="Calibri" w:eastAsia="Times New Roman" w:hAnsi="Calibri" w:cs="Calibri"/>
          <w:b/>
          <w:bCs/>
          <w:color w:val="000000"/>
          <w:sz w:val="24"/>
          <w:szCs w:val="24"/>
          <w:lang w:eastAsia="ro-RO"/>
        </w:rPr>
        <w:t>școlară</w:t>
      </w:r>
      <w:r w:rsidR="00F076DF" w:rsidRPr="00EE04FC">
        <w:rPr>
          <w:rFonts w:ascii="Calibri" w:eastAsia="Times New Roman" w:hAnsi="Calibri" w:cs="Calibri"/>
          <w:b/>
          <w:bCs/>
          <w:i/>
          <w:iCs/>
          <w:color w:val="000000"/>
          <w:sz w:val="24"/>
          <w:szCs w:val="24"/>
          <w:lang w:eastAsia="ro-RO"/>
        </w:rPr>
        <w:tab/>
      </w:r>
      <w:r w:rsidR="00F076DF" w:rsidRPr="00EE04FC">
        <w:rPr>
          <w:rFonts w:ascii="Calibri" w:eastAsia="Times New Roman" w:hAnsi="Calibri" w:cs="Calibri"/>
          <w:b/>
          <w:bCs/>
          <w:color w:val="000000"/>
          <w:sz w:val="28"/>
          <w:szCs w:val="28"/>
          <w:lang w:eastAsia="ro-RO"/>
        </w:rPr>
        <w:t>Fișe tehnice</w:t>
      </w:r>
      <w:r w:rsidR="00F076DF" w:rsidRPr="00EE04FC">
        <w:rPr>
          <w:rFonts w:ascii="Calibri" w:eastAsia="Times New Roman" w:hAnsi="Calibri" w:cs="Calibri"/>
          <w:b/>
          <w:bCs/>
          <w:i/>
          <w:iCs/>
          <w:color w:val="000000"/>
          <w:sz w:val="24"/>
          <w:szCs w:val="24"/>
          <w:lang w:eastAsia="ro-RO"/>
        </w:rPr>
        <w:tab/>
        <w:t>Anexa la Caietul de sarcini</w:t>
      </w:r>
    </w:p>
    <w:p w14:paraId="0B025DD0" w14:textId="77777777" w:rsidR="00F076DF" w:rsidRPr="00EE04FC" w:rsidRDefault="00F076DF" w:rsidP="00F076DF">
      <w:pPr>
        <w:spacing w:after="0" w:line="240" w:lineRule="auto"/>
        <w:jc w:val="center"/>
        <w:rPr>
          <w:sz w:val="20"/>
        </w:rPr>
      </w:pPr>
    </w:p>
    <w:p w14:paraId="74D5B0BA" w14:textId="77777777" w:rsidR="00F076DF" w:rsidRPr="00EE04FC" w:rsidRDefault="00F076DF" w:rsidP="00F076DF">
      <w:pPr>
        <w:spacing w:after="0" w:line="240" w:lineRule="auto"/>
        <w:jc w:val="center"/>
        <w:rPr>
          <w:sz w:val="20"/>
        </w:rPr>
      </w:pPr>
    </w:p>
    <w:tbl>
      <w:tblPr>
        <w:tblW w:w="15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701"/>
        <w:gridCol w:w="425"/>
        <w:gridCol w:w="567"/>
        <w:gridCol w:w="12049"/>
      </w:tblGrid>
      <w:tr w:rsidR="00DA62E4" w:rsidRPr="00EE04FC" w14:paraId="45135D57" w14:textId="77777777" w:rsidTr="0028691A">
        <w:trPr>
          <w:tblHeader/>
        </w:trPr>
        <w:tc>
          <w:tcPr>
            <w:tcW w:w="724" w:type="dxa"/>
            <w:shd w:val="clear" w:color="auto" w:fill="F2F2F2" w:themeFill="background1" w:themeFillShade="F2"/>
            <w:vAlign w:val="center"/>
          </w:tcPr>
          <w:p w14:paraId="44E9CA4E" w14:textId="77777777" w:rsidR="00F076DF" w:rsidRPr="00EE04FC" w:rsidRDefault="00F076DF" w:rsidP="00DA62E4">
            <w:pPr>
              <w:spacing w:after="0" w:line="240" w:lineRule="auto"/>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0</w:t>
            </w:r>
          </w:p>
        </w:tc>
        <w:tc>
          <w:tcPr>
            <w:tcW w:w="1701" w:type="dxa"/>
            <w:shd w:val="clear" w:color="auto" w:fill="F2F2F2" w:themeFill="background1" w:themeFillShade="F2"/>
            <w:vAlign w:val="center"/>
          </w:tcPr>
          <w:p w14:paraId="5802DA31" w14:textId="77777777" w:rsidR="00F076DF" w:rsidRPr="00EE04FC" w:rsidRDefault="00F076DF" w:rsidP="00DA62E4">
            <w:pPr>
              <w:spacing w:after="0" w:line="240" w:lineRule="auto"/>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1</w:t>
            </w:r>
          </w:p>
        </w:tc>
        <w:tc>
          <w:tcPr>
            <w:tcW w:w="425" w:type="dxa"/>
            <w:shd w:val="clear" w:color="auto" w:fill="F2F2F2" w:themeFill="background1" w:themeFillShade="F2"/>
            <w:vAlign w:val="center"/>
          </w:tcPr>
          <w:p w14:paraId="00796B10" w14:textId="77777777" w:rsidR="00F076DF" w:rsidRPr="00EE04FC" w:rsidRDefault="00F076DF" w:rsidP="00DA62E4">
            <w:pPr>
              <w:spacing w:after="0" w:line="240" w:lineRule="auto"/>
              <w:ind w:right="-108" w:hanging="108"/>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2</w:t>
            </w:r>
          </w:p>
        </w:tc>
        <w:tc>
          <w:tcPr>
            <w:tcW w:w="567" w:type="dxa"/>
            <w:shd w:val="clear" w:color="auto" w:fill="F2F2F2" w:themeFill="background1" w:themeFillShade="F2"/>
            <w:vAlign w:val="center"/>
          </w:tcPr>
          <w:p w14:paraId="4D0CEF72" w14:textId="77777777" w:rsidR="00F076DF" w:rsidRPr="00EE04FC" w:rsidRDefault="00F076DF" w:rsidP="00DA62E4">
            <w:pPr>
              <w:spacing w:after="0" w:line="240" w:lineRule="auto"/>
              <w:ind w:right="-108" w:hanging="108"/>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3</w:t>
            </w:r>
          </w:p>
        </w:tc>
        <w:tc>
          <w:tcPr>
            <w:tcW w:w="12049" w:type="dxa"/>
            <w:shd w:val="clear" w:color="auto" w:fill="F2F2F2" w:themeFill="background1" w:themeFillShade="F2"/>
            <w:vAlign w:val="center"/>
          </w:tcPr>
          <w:p w14:paraId="044ACFD2" w14:textId="77777777" w:rsidR="00F076DF" w:rsidRPr="00EE04FC" w:rsidRDefault="00F076DF" w:rsidP="00DA62E4">
            <w:pPr>
              <w:spacing w:after="0" w:line="240" w:lineRule="auto"/>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4</w:t>
            </w:r>
          </w:p>
        </w:tc>
      </w:tr>
      <w:tr w:rsidR="00DA62E4" w:rsidRPr="00EE04FC" w14:paraId="71004686" w14:textId="77777777" w:rsidTr="0028691A">
        <w:tc>
          <w:tcPr>
            <w:tcW w:w="724" w:type="dxa"/>
            <w:shd w:val="clear" w:color="000000" w:fill="D9D9D9"/>
            <w:vAlign w:val="center"/>
            <w:hideMark/>
          </w:tcPr>
          <w:p w14:paraId="12F0B956" w14:textId="77777777" w:rsidR="00F076DF" w:rsidRPr="00EE04FC" w:rsidRDefault="00F076DF" w:rsidP="00945732">
            <w:pPr>
              <w:spacing w:after="0" w:line="240" w:lineRule="auto"/>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Cod art.</w:t>
            </w:r>
          </w:p>
        </w:tc>
        <w:tc>
          <w:tcPr>
            <w:tcW w:w="1701" w:type="dxa"/>
            <w:shd w:val="clear" w:color="000000" w:fill="D9D9D9"/>
            <w:vAlign w:val="center"/>
            <w:hideMark/>
          </w:tcPr>
          <w:p w14:paraId="3802CCD8" w14:textId="77777777" w:rsidR="00F076DF" w:rsidRPr="00EE04FC" w:rsidRDefault="00F076DF" w:rsidP="00945732">
            <w:pPr>
              <w:spacing w:after="0" w:line="240" w:lineRule="auto"/>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Produs/articol</w:t>
            </w:r>
          </w:p>
        </w:tc>
        <w:tc>
          <w:tcPr>
            <w:tcW w:w="425" w:type="dxa"/>
            <w:shd w:val="clear" w:color="000000" w:fill="D9D9D9"/>
            <w:vAlign w:val="center"/>
            <w:hideMark/>
          </w:tcPr>
          <w:p w14:paraId="5E794193" w14:textId="77777777" w:rsidR="00F076DF" w:rsidRPr="00EE04FC" w:rsidRDefault="00F076DF" w:rsidP="007177E2">
            <w:pPr>
              <w:spacing w:after="0" w:line="240" w:lineRule="auto"/>
              <w:ind w:right="-108" w:hanging="108"/>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Cant.</w:t>
            </w:r>
          </w:p>
        </w:tc>
        <w:tc>
          <w:tcPr>
            <w:tcW w:w="567" w:type="dxa"/>
            <w:shd w:val="clear" w:color="000000" w:fill="D9D9D9"/>
            <w:vAlign w:val="center"/>
            <w:hideMark/>
          </w:tcPr>
          <w:p w14:paraId="6CD58CB3" w14:textId="77777777" w:rsidR="00F076DF" w:rsidRPr="00EE04FC" w:rsidRDefault="00F076DF" w:rsidP="007177E2">
            <w:pPr>
              <w:spacing w:after="0" w:line="240" w:lineRule="auto"/>
              <w:ind w:right="-108" w:hanging="108"/>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U.M.</w:t>
            </w:r>
          </w:p>
        </w:tc>
        <w:tc>
          <w:tcPr>
            <w:tcW w:w="12049" w:type="dxa"/>
            <w:shd w:val="clear" w:color="000000" w:fill="D9D9D9"/>
            <w:vAlign w:val="center"/>
            <w:hideMark/>
          </w:tcPr>
          <w:p w14:paraId="5783A93C" w14:textId="77777777" w:rsidR="00F076DF" w:rsidRPr="00EE04FC" w:rsidRDefault="00F076DF" w:rsidP="00945732">
            <w:pPr>
              <w:spacing w:after="0" w:line="240" w:lineRule="auto"/>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Specificații tehnice / cerințe funcționale minime</w:t>
            </w:r>
          </w:p>
        </w:tc>
      </w:tr>
      <w:tr w:rsidR="009D2556" w:rsidRPr="007177E2" w14:paraId="1D1882DE" w14:textId="77777777" w:rsidTr="009D2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35B84" w14:textId="5BE2EED3" w:rsidR="009D2556" w:rsidRPr="004C30D5" w:rsidRDefault="009D2556" w:rsidP="007177E2">
            <w:pPr>
              <w:spacing w:after="0" w:line="240" w:lineRule="auto"/>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CG01</w:t>
            </w:r>
          </w:p>
        </w:tc>
        <w:tc>
          <w:tcPr>
            <w:tcW w:w="1701" w:type="dxa"/>
            <w:tcBorders>
              <w:top w:val="single" w:sz="4" w:space="0" w:color="auto"/>
              <w:left w:val="nil"/>
              <w:bottom w:val="single" w:sz="4" w:space="0" w:color="auto"/>
              <w:right w:val="single" w:sz="4" w:space="0" w:color="auto"/>
            </w:tcBorders>
            <w:shd w:val="clear" w:color="auto" w:fill="auto"/>
            <w:vAlign w:val="center"/>
          </w:tcPr>
          <w:p w14:paraId="7EFADAAC" w14:textId="2BF0FF6D" w:rsidR="009D2556" w:rsidRPr="004C30D5" w:rsidRDefault="009D2556" w:rsidP="007177E2">
            <w:pPr>
              <w:spacing w:after="0" w:line="240" w:lineRule="auto"/>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ASI-4</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78A40546" w14:textId="5783CC37" w:rsidR="009D2556" w:rsidRPr="004C30D5" w:rsidRDefault="009D2556" w:rsidP="007177E2">
            <w:pPr>
              <w:spacing w:after="0" w:line="240" w:lineRule="auto"/>
              <w:jc w:val="right"/>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1</w:t>
            </w:r>
          </w:p>
        </w:tc>
        <w:tc>
          <w:tcPr>
            <w:tcW w:w="567" w:type="dxa"/>
            <w:tcBorders>
              <w:top w:val="single" w:sz="4" w:space="0" w:color="auto"/>
              <w:left w:val="nil"/>
              <w:bottom w:val="single" w:sz="4" w:space="0" w:color="auto"/>
              <w:right w:val="nil"/>
            </w:tcBorders>
            <w:shd w:val="clear" w:color="auto" w:fill="auto"/>
            <w:noWrap/>
            <w:vAlign w:val="center"/>
          </w:tcPr>
          <w:p w14:paraId="476B33F5" w14:textId="763E4F17" w:rsidR="009D2556" w:rsidRPr="004C30D5" w:rsidRDefault="009D2556" w:rsidP="007177E2">
            <w:pPr>
              <w:spacing w:after="0" w:line="240" w:lineRule="auto"/>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0CC11FE1" w14:textId="77777777" w:rsidR="000C7859" w:rsidRDefault="009D2556" w:rsidP="007177E2">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ASI-4. Chestionar de evaluare a simptomelor adolescentului</w:t>
            </w:r>
            <w:r w:rsidRPr="009D6499">
              <w:rPr>
                <w:rFonts w:ascii="Calibri" w:eastAsia="Times New Roman" w:hAnsi="Calibri" w:cs="Calibri"/>
                <w:color w:val="000000"/>
                <w:sz w:val="18"/>
                <w:szCs w:val="18"/>
                <w:lang w:eastAsia="ro-RO"/>
              </w:rPr>
              <w:br/>
              <w:t xml:space="preserve">Chestionarul de evaluare a simptomelor adolescentului-4 (ASI-4) este un instrument de screening care evaluează cele mai prevalente tulburări psihiatrice manifestate la adolescenți cu vârste cuprinse între 12 şi 18 ani. </w:t>
            </w:r>
            <w:proofErr w:type="spellStart"/>
            <w:r w:rsidRPr="009D6499">
              <w:rPr>
                <w:rFonts w:ascii="Calibri" w:eastAsia="Times New Roman" w:hAnsi="Calibri" w:cs="Calibri"/>
                <w:color w:val="000000"/>
                <w:sz w:val="18"/>
                <w:szCs w:val="18"/>
                <w:lang w:eastAsia="ro-RO"/>
              </w:rPr>
              <w:t>Itemii</w:t>
            </w:r>
            <w:proofErr w:type="spellEnd"/>
            <w:r w:rsidRPr="009D6499">
              <w:rPr>
                <w:rFonts w:ascii="Calibri" w:eastAsia="Times New Roman" w:hAnsi="Calibri" w:cs="Calibri"/>
                <w:color w:val="000000"/>
                <w:sz w:val="18"/>
                <w:szCs w:val="18"/>
                <w:lang w:eastAsia="ro-RO"/>
              </w:rPr>
              <w:t xml:space="preserve"> cuprinşi în ASI-4 se bazează pe criteriile de diagnostic prevăzute de Asociaţia Americană de Psihiatrie (1994) în Manualul de diagnostic şi statistică a tulburărilor mentale (DSM).</w:t>
            </w:r>
            <w:r w:rsidRPr="009D6499">
              <w:rPr>
                <w:rFonts w:ascii="Calibri" w:eastAsia="Times New Roman" w:hAnsi="Calibri" w:cs="Calibri"/>
                <w:color w:val="000000"/>
                <w:sz w:val="18"/>
                <w:szCs w:val="18"/>
                <w:lang w:eastAsia="ro-RO"/>
              </w:rPr>
              <w:br/>
              <w:t>Screening psihiatric. Evaluarea sănătății mintale</w:t>
            </w:r>
            <w:r w:rsidRPr="009D6499">
              <w:rPr>
                <w:rFonts w:ascii="Calibri" w:eastAsia="Times New Roman" w:hAnsi="Calibri" w:cs="Calibri"/>
                <w:color w:val="000000"/>
                <w:sz w:val="18"/>
                <w:szCs w:val="18"/>
                <w:lang w:eastAsia="ro-RO"/>
              </w:rPr>
              <w:br/>
              <w:t xml:space="preserve">Grup ținta: </w:t>
            </w:r>
            <w:r w:rsidRPr="009D6499">
              <w:rPr>
                <w:rFonts w:ascii="Calibri" w:eastAsia="Times New Roman" w:hAnsi="Calibri" w:cs="Calibri"/>
                <w:color w:val="000000"/>
                <w:sz w:val="18"/>
                <w:szCs w:val="18"/>
                <w:lang w:eastAsia="ro-RO"/>
              </w:rPr>
              <w:t>adolescenți</w:t>
            </w:r>
            <w:r w:rsidRPr="009D6499">
              <w:rPr>
                <w:rFonts w:ascii="Calibri" w:eastAsia="Times New Roman" w:hAnsi="Calibri" w:cs="Calibri"/>
                <w:color w:val="000000"/>
                <w:sz w:val="18"/>
                <w:szCs w:val="18"/>
                <w:lang w:eastAsia="ro-RO"/>
              </w:rPr>
              <w:t>, populație clinică și non-clinică, cu vârste între 12-18 ani</w:t>
            </w:r>
            <w:r w:rsidRPr="009D6499">
              <w:rPr>
                <w:rFonts w:ascii="Calibri" w:eastAsia="Times New Roman" w:hAnsi="Calibri" w:cs="Calibri"/>
                <w:color w:val="000000"/>
                <w:sz w:val="18"/>
                <w:szCs w:val="18"/>
                <w:lang w:eastAsia="ro-RO"/>
              </w:rPr>
              <w:br/>
              <w:t>Utilizatori: psihologi clinicieni, psihoterapeuți, psihologi școlari</w:t>
            </w:r>
            <w:r w:rsidRPr="009D6499">
              <w:rPr>
                <w:rFonts w:ascii="Calibri" w:eastAsia="Times New Roman" w:hAnsi="Calibri" w:cs="Calibri"/>
                <w:color w:val="000000"/>
                <w:sz w:val="18"/>
                <w:szCs w:val="18"/>
                <w:lang w:eastAsia="ro-RO"/>
              </w:rPr>
              <w:br/>
              <w:t xml:space="preserve">Domeniu de aplicare: Psihologie clinică și </w:t>
            </w:r>
            <w:r w:rsidRPr="009D6499">
              <w:rPr>
                <w:rFonts w:ascii="Calibri" w:eastAsia="Times New Roman" w:hAnsi="Calibri" w:cs="Calibri"/>
                <w:color w:val="000000"/>
                <w:sz w:val="18"/>
                <w:szCs w:val="18"/>
                <w:lang w:eastAsia="ro-RO"/>
              </w:rPr>
              <w:t>școlară</w:t>
            </w:r>
            <w:r w:rsidRPr="009D6499">
              <w:rPr>
                <w:rFonts w:ascii="Calibri" w:eastAsia="Times New Roman" w:hAnsi="Calibri" w:cs="Calibri"/>
                <w:color w:val="000000"/>
                <w:sz w:val="18"/>
                <w:szCs w:val="18"/>
                <w:lang w:eastAsia="ro-RO"/>
              </w:rPr>
              <w:br/>
              <w:t>Timp mediu de aplicare: 10-15 minute</w:t>
            </w:r>
            <w:r w:rsidRPr="009D6499">
              <w:rPr>
                <w:rFonts w:ascii="Calibri" w:eastAsia="Times New Roman" w:hAnsi="Calibri" w:cs="Calibri"/>
                <w:color w:val="000000"/>
                <w:sz w:val="18"/>
                <w:szCs w:val="18"/>
                <w:lang w:eastAsia="ro-RO"/>
              </w:rPr>
              <w:br/>
              <w:t>Mod de aplicare: creion-hârtie</w:t>
            </w:r>
            <w:r w:rsidRPr="009D6499">
              <w:rPr>
                <w:rFonts w:ascii="Calibri" w:eastAsia="Times New Roman" w:hAnsi="Calibri" w:cs="Calibri"/>
                <w:color w:val="000000"/>
                <w:sz w:val="18"/>
                <w:szCs w:val="18"/>
                <w:lang w:eastAsia="ro-RO"/>
              </w:rPr>
              <w:br/>
            </w:r>
          </w:p>
          <w:p w14:paraId="76B51CA3" w14:textId="67F0B987" w:rsidR="009D2556" w:rsidRPr="004C30D5" w:rsidRDefault="009D2556" w:rsidP="007177E2">
            <w:pPr>
              <w:spacing w:after="0" w:line="240" w:lineRule="auto"/>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 xml:space="preserve">Conținut pachet: </w:t>
            </w:r>
            <w:r w:rsidRPr="009D6499">
              <w:rPr>
                <w:rFonts w:ascii="Calibri" w:eastAsia="Times New Roman" w:hAnsi="Calibri" w:cs="Calibri"/>
                <w:color w:val="000000"/>
                <w:sz w:val="18"/>
                <w:szCs w:val="18"/>
                <w:lang w:eastAsia="ro-RO"/>
              </w:rPr>
              <w:br/>
              <w:t xml:space="preserve">1. Chestionar de evaluare a simptomelor adolescentului-4, Manual de utilizare. </w:t>
            </w:r>
            <w:r w:rsidRPr="009D6499">
              <w:rPr>
                <w:rFonts w:ascii="Calibri" w:eastAsia="Times New Roman" w:hAnsi="Calibri" w:cs="Calibri"/>
                <w:color w:val="000000"/>
                <w:sz w:val="18"/>
                <w:szCs w:val="18"/>
                <w:lang w:eastAsia="ro-RO"/>
              </w:rPr>
              <w:br/>
              <w:t xml:space="preserve">2. Set de 25 de broşuri cu </w:t>
            </w:r>
            <w:proofErr w:type="spellStart"/>
            <w:r w:rsidRPr="009D6499">
              <w:rPr>
                <w:rFonts w:ascii="Calibri" w:eastAsia="Times New Roman" w:hAnsi="Calibri" w:cs="Calibri"/>
                <w:color w:val="000000"/>
                <w:sz w:val="18"/>
                <w:szCs w:val="18"/>
                <w:lang w:eastAsia="ro-RO"/>
              </w:rPr>
              <w:t>itemi</w:t>
            </w:r>
            <w:proofErr w:type="spellEnd"/>
            <w:r w:rsidRPr="009D6499">
              <w:rPr>
                <w:rFonts w:ascii="Calibri" w:eastAsia="Times New Roman" w:hAnsi="Calibri" w:cs="Calibri"/>
                <w:color w:val="000000"/>
                <w:sz w:val="18"/>
                <w:szCs w:val="18"/>
                <w:lang w:eastAsia="ro-RO"/>
              </w:rPr>
              <w:t xml:space="preserve">, varianta pentru părinţi. </w:t>
            </w:r>
            <w:r w:rsidRPr="009D6499">
              <w:rPr>
                <w:rFonts w:ascii="Calibri" w:eastAsia="Times New Roman" w:hAnsi="Calibri" w:cs="Calibri"/>
                <w:color w:val="000000"/>
                <w:sz w:val="18"/>
                <w:szCs w:val="18"/>
                <w:lang w:eastAsia="ro-RO"/>
              </w:rPr>
              <w:br/>
              <w:t xml:space="preserve">3. Set de 25 de broşuri cu </w:t>
            </w:r>
            <w:proofErr w:type="spellStart"/>
            <w:r w:rsidRPr="009D6499">
              <w:rPr>
                <w:rFonts w:ascii="Calibri" w:eastAsia="Times New Roman" w:hAnsi="Calibri" w:cs="Calibri"/>
                <w:color w:val="000000"/>
                <w:sz w:val="18"/>
                <w:szCs w:val="18"/>
                <w:lang w:eastAsia="ro-RO"/>
              </w:rPr>
              <w:t>itemi</w:t>
            </w:r>
            <w:proofErr w:type="spellEnd"/>
            <w:r w:rsidRPr="009D6499">
              <w:rPr>
                <w:rFonts w:ascii="Calibri" w:eastAsia="Times New Roman" w:hAnsi="Calibri" w:cs="Calibri"/>
                <w:color w:val="000000"/>
                <w:sz w:val="18"/>
                <w:szCs w:val="18"/>
                <w:lang w:eastAsia="ro-RO"/>
              </w:rPr>
              <w:t xml:space="preserve">, varianta pentru profesori. </w:t>
            </w:r>
            <w:r w:rsidRPr="009D6499">
              <w:rPr>
                <w:rFonts w:ascii="Calibri" w:eastAsia="Times New Roman" w:hAnsi="Calibri" w:cs="Calibri"/>
                <w:color w:val="000000"/>
                <w:sz w:val="18"/>
                <w:szCs w:val="18"/>
                <w:lang w:eastAsia="ro-RO"/>
              </w:rPr>
              <w:br/>
              <w:t xml:space="preserve">4. Set de 25 de foi de cotare. </w:t>
            </w:r>
            <w:r w:rsidRPr="009D6499">
              <w:rPr>
                <w:rFonts w:ascii="Calibri" w:eastAsia="Times New Roman" w:hAnsi="Calibri" w:cs="Calibri"/>
                <w:color w:val="000000"/>
                <w:sz w:val="18"/>
                <w:szCs w:val="18"/>
                <w:lang w:eastAsia="ro-RO"/>
              </w:rPr>
              <w:br/>
              <w:t xml:space="preserve">5. Set de 25 de formulare ASI-4, foaia părintelui pentru scorurile de severitate a simptomelor, fete/ băieţi. </w:t>
            </w:r>
            <w:r w:rsidRPr="009D6499">
              <w:rPr>
                <w:rFonts w:ascii="Calibri" w:eastAsia="Times New Roman" w:hAnsi="Calibri" w:cs="Calibri"/>
                <w:color w:val="000000"/>
                <w:sz w:val="18"/>
                <w:szCs w:val="18"/>
                <w:lang w:eastAsia="ro-RO"/>
              </w:rPr>
              <w:br/>
              <w:t xml:space="preserve">6. Set de 25 de formulare ASI-4, foaia profesorului pentru scorurile de severitate a simptomelor, fete/ băieţi. </w:t>
            </w:r>
            <w:r w:rsidRPr="009D6499">
              <w:rPr>
                <w:rFonts w:ascii="Calibri" w:eastAsia="Times New Roman" w:hAnsi="Calibri" w:cs="Calibri"/>
                <w:color w:val="000000"/>
                <w:sz w:val="18"/>
                <w:szCs w:val="18"/>
                <w:lang w:eastAsia="ro-RO"/>
              </w:rPr>
              <w:br/>
              <w:t>7. Licență pentru 1 psiholog pe perioadă nedeterminată.</w:t>
            </w:r>
          </w:p>
        </w:tc>
      </w:tr>
      <w:tr w:rsidR="009D2556" w:rsidRPr="007177E2" w14:paraId="1A604152" w14:textId="77777777" w:rsidTr="00EF06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0"/>
        </w:trPr>
        <w:tc>
          <w:tcPr>
            <w:tcW w:w="724" w:type="dxa"/>
            <w:tcBorders>
              <w:top w:val="single" w:sz="4" w:space="0" w:color="auto"/>
              <w:left w:val="single" w:sz="4" w:space="0" w:color="auto"/>
              <w:bottom w:val="single" w:sz="4" w:space="0" w:color="auto"/>
              <w:right w:val="single" w:sz="4" w:space="0" w:color="auto"/>
            </w:tcBorders>
            <w:vAlign w:val="center"/>
          </w:tcPr>
          <w:p w14:paraId="618AD682" w14:textId="28B9D71C" w:rsidR="009D2556" w:rsidRPr="004C30D5" w:rsidRDefault="009D2556" w:rsidP="007177E2">
            <w:pPr>
              <w:spacing w:after="0" w:line="240" w:lineRule="auto"/>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CG02</w:t>
            </w:r>
          </w:p>
        </w:tc>
        <w:tc>
          <w:tcPr>
            <w:tcW w:w="1701" w:type="dxa"/>
            <w:tcBorders>
              <w:top w:val="single" w:sz="4" w:space="0" w:color="auto"/>
              <w:left w:val="single" w:sz="4" w:space="0" w:color="auto"/>
              <w:bottom w:val="single" w:sz="4" w:space="0" w:color="auto"/>
              <w:right w:val="single" w:sz="4" w:space="0" w:color="auto"/>
            </w:tcBorders>
            <w:vAlign w:val="center"/>
          </w:tcPr>
          <w:p w14:paraId="26541B4F" w14:textId="7C7E183F" w:rsidR="009D2556" w:rsidRPr="004C30D5" w:rsidRDefault="009D2556" w:rsidP="007177E2">
            <w:pPr>
              <w:spacing w:after="0" w:line="240" w:lineRule="auto"/>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CCP intranet</w:t>
            </w:r>
          </w:p>
        </w:tc>
        <w:tc>
          <w:tcPr>
            <w:tcW w:w="425" w:type="dxa"/>
            <w:tcBorders>
              <w:top w:val="single" w:sz="4" w:space="0" w:color="auto"/>
              <w:left w:val="single" w:sz="4" w:space="0" w:color="auto"/>
              <w:bottom w:val="single" w:sz="4" w:space="0" w:color="auto"/>
              <w:right w:val="single" w:sz="4" w:space="0" w:color="auto"/>
            </w:tcBorders>
            <w:vAlign w:val="center"/>
          </w:tcPr>
          <w:p w14:paraId="03A876A0" w14:textId="0C75293E" w:rsidR="009D2556" w:rsidRPr="004C30D5" w:rsidRDefault="009D2556" w:rsidP="007177E2">
            <w:pPr>
              <w:spacing w:after="0" w:line="240" w:lineRule="auto"/>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10</w:t>
            </w:r>
          </w:p>
        </w:tc>
        <w:tc>
          <w:tcPr>
            <w:tcW w:w="567" w:type="dxa"/>
            <w:tcBorders>
              <w:top w:val="single" w:sz="4" w:space="0" w:color="auto"/>
              <w:left w:val="single" w:sz="4" w:space="0" w:color="auto"/>
              <w:bottom w:val="single" w:sz="4" w:space="0" w:color="auto"/>
              <w:right w:val="single" w:sz="4" w:space="0" w:color="auto"/>
            </w:tcBorders>
            <w:vAlign w:val="center"/>
          </w:tcPr>
          <w:p w14:paraId="70DB9231" w14:textId="05BBE8D9" w:rsidR="009D2556" w:rsidRPr="004C30D5" w:rsidRDefault="009D2556" w:rsidP="007177E2">
            <w:pPr>
              <w:spacing w:after="0" w:line="240" w:lineRule="auto"/>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tcPr>
          <w:p w14:paraId="190A5220" w14:textId="77777777" w:rsidR="000C7859" w:rsidRDefault="009D2556" w:rsidP="007177E2">
            <w:pPr>
              <w:spacing w:after="0" w:line="240" w:lineRule="auto"/>
              <w:rPr>
                <w:rFonts w:ascii="Calibri" w:eastAsia="Times New Roman" w:hAnsi="Calibri" w:cs="Calibri"/>
                <w:color w:val="000000"/>
                <w:sz w:val="18"/>
                <w:szCs w:val="18"/>
                <w:lang w:eastAsia="ro-RO"/>
              </w:rPr>
            </w:pPr>
            <w:proofErr w:type="spellStart"/>
            <w:r w:rsidRPr="009D6499">
              <w:rPr>
                <w:rFonts w:ascii="Calibri" w:eastAsia="Times New Roman" w:hAnsi="Calibri" w:cs="Calibri"/>
                <w:color w:val="000000"/>
                <w:sz w:val="18"/>
                <w:szCs w:val="18"/>
                <w:lang w:eastAsia="ro-RO"/>
              </w:rPr>
              <w:t>Cognitrom</w:t>
            </w:r>
            <w:proofErr w:type="spellEnd"/>
            <w:r w:rsidRPr="009D6499">
              <w:rPr>
                <w:rFonts w:ascii="Calibri" w:eastAsia="Times New Roman" w:hAnsi="Calibri" w:cs="Calibri"/>
                <w:color w:val="000000"/>
                <w:sz w:val="18"/>
                <w:szCs w:val="18"/>
                <w:lang w:eastAsia="ro-RO"/>
              </w:rPr>
              <w:t xml:space="preserve"> </w:t>
            </w:r>
            <w:proofErr w:type="spellStart"/>
            <w:r w:rsidRPr="009D6499">
              <w:rPr>
                <w:rFonts w:ascii="Calibri" w:eastAsia="Times New Roman" w:hAnsi="Calibri" w:cs="Calibri"/>
                <w:color w:val="000000"/>
                <w:sz w:val="18"/>
                <w:szCs w:val="18"/>
                <w:lang w:eastAsia="ro-RO"/>
              </w:rPr>
              <w:t>Career</w:t>
            </w:r>
            <w:proofErr w:type="spellEnd"/>
            <w:r w:rsidRPr="009D6499">
              <w:rPr>
                <w:rFonts w:ascii="Calibri" w:eastAsia="Times New Roman" w:hAnsi="Calibri" w:cs="Calibri"/>
                <w:color w:val="000000"/>
                <w:sz w:val="18"/>
                <w:szCs w:val="18"/>
                <w:lang w:eastAsia="ro-RO"/>
              </w:rPr>
              <w:t xml:space="preserve"> </w:t>
            </w:r>
            <w:proofErr w:type="spellStart"/>
            <w:r w:rsidRPr="009D6499">
              <w:rPr>
                <w:rFonts w:ascii="Calibri" w:eastAsia="Times New Roman" w:hAnsi="Calibri" w:cs="Calibri"/>
                <w:color w:val="000000"/>
                <w:sz w:val="18"/>
                <w:szCs w:val="18"/>
                <w:lang w:eastAsia="ro-RO"/>
              </w:rPr>
              <w:t>Planner</w:t>
            </w:r>
            <w:proofErr w:type="spellEnd"/>
            <w:r w:rsidRPr="009D6499">
              <w:rPr>
                <w:rFonts w:ascii="Calibri" w:eastAsia="Times New Roman" w:hAnsi="Calibri" w:cs="Calibri"/>
                <w:color w:val="000000"/>
                <w:sz w:val="18"/>
                <w:szCs w:val="18"/>
                <w:lang w:eastAsia="ro-RO"/>
              </w:rPr>
              <w:t xml:space="preserve"> intranet.</w:t>
            </w:r>
            <w:r w:rsidRPr="009D6499">
              <w:rPr>
                <w:rFonts w:ascii="Calibri" w:eastAsia="Times New Roman" w:hAnsi="Calibri" w:cs="Calibri"/>
                <w:color w:val="000000"/>
                <w:sz w:val="18"/>
                <w:szCs w:val="18"/>
                <w:lang w:eastAsia="ro-RO"/>
              </w:rPr>
              <w:br/>
            </w:r>
            <w:proofErr w:type="spellStart"/>
            <w:r w:rsidRPr="009D6499">
              <w:rPr>
                <w:rFonts w:ascii="Calibri" w:eastAsia="Times New Roman" w:hAnsi="Calibri" w:cs="Calibri"/>
                <w:color w:val="000000"/>
                <w:sz w:val="18"/>
                <w:szCs w:val="18"/>
                <w:lang w:eastAsia="ro-RO"/>
              </w:rPr>
              <w:t>Cognitrom</w:t>
            </w:r>
            <w:proofErr w:type="spellEnd"/>
            <w:r w:rsidRPr="009D6499">
              <w:rPr>
                <w:rFonts w:ascii="Calibri" w:eastAsia="Times New Roman" w:hAnsi="Calibri" w:cs="Calibri"/>
                <w:color w:val="000000"/>
                <w:sz w:val="18"/>
                <w:szCs w:val="18"/>
                <w:lang w:eastAsia="ro-RO"/>
              </w:rPr>
              <w:t xml:space="preserve"> </w:t>
            </w:r>
            <w:proofErr w:type="spellStart"/>
            <w:r w:rsidRPr="009D6499">
              <w:rPr>
                <w:rFonts w:ascii="Calibri" w:eastAsia="Times New Roman" w:hAnsi="Calibri" w:cs="Calibri"/>
                <w:color w:val="000000"/>
                <w:sz w:val="18"/>
                <w:szCs w:val="18"/>
                <w:lang w:eastAsia="ro-RO"/>
              </w:rPr>
              <w:t>Career</w:t>
            </w:r>
            <w:proofErr w:type="spellEnd"/>
            <w:r w:rsidRPr="009D6499">
              <w:rPr>
                <w:rFonts w:ascii="Calibri" w:eastAsia="Times New Roman" w:hAnsi="Calibri" w:cs="Calibri"/>
                <w:color w:val="000000"/>
                <w:sz w:val="18"/>
                <w:szCs w:val="18"/>
                <w:lang w:eastAsia="ro-RO"/>
              </w:rPr>
              <w:t xml:space="preserve"> </w:t>
            </w:r>
            <w:proofErr w:type="spellStart"/>
            <w:r w:rsidRPr="009D6499">
              <w:rPr>
                <w:rFonts w:ascii="Calibri" w:eastAsia="Times New Roman" w:hAnsi="Calibri" w:cs="Calibri"/>
                <w:color w:val="000000"/>
                <w:sz w:val="18"/>
                <w:szCs w:val="18"/>
                <w:lang w:eastAsia="ro-RO"/>
              </w:rPr>
              <w:t>Planner</w:t>
            </w:r>
            <w:proofErr w:type="spellEnd"/>
            <w:r w:rsidRPr="009D6499">
              <w:rPr>
                <w:rFonts w:ascii="Calibri" w:eastAsia="Times New Roman" w:hAnsi="Calibri" w:cs="Calibri"/>
                <w:color w:val="000000"/>
                <w:sz w:val="18"/>
                <w:szCs w:val="18"/>
                <w:lang w:eastAsia="ro-RO"/>
              </w:rPr>
              <w:t xml:space="preserve"> (CCP) este o platformă specializată prin care elevii între 12-19 ani își pot cunoaște trăsăturile relevante pentru orientarea în carieră, se pot informa despre opțiunile școlare și profesionale și pot afla care sunt alternativele cele mai potrivite. CCP poate fi utilizat de către elevi, precum și de către psihologi, profesori sau părinți, pentru a-i asista în luarea unor decizii importante pentru viitor: Alegerea specializării de liceu, Alegerea școlii postliceale sau a facultăți, A</w:t>
            </w:r>
            <w:r>
              <w:rPr>
                <w:rFonts w:ascii="Calibri" w:eastAsia="Times New Roman" w:hAnsi="Calibri" w:cs="Calibri"/>
                <w:color w:val="000000"/>
                <w:sz w:val="18"/>
                <w:szCs w:val="18"/>
                <w:lang w:eastAsia="ro-RO"/>
              </w:rPr>
              <w:t>l</w:t>
            </w:r>
            <w:r w:rsidRPr="009D6499">
              <w:rPr>
                <w:rFonts w:ascii="Calibri" w:eastAsia="Times New Roman" w:hAnsi="Calibri" w:cs="Calibri"/>
                <w:color w:val="000000"/>
                <w:sz w:val="18"/>
                <w:szCs w:val="18"/>
                <w:lang w:eastAsia="ro-RO"/>
              </w:rPr>
              <w:t>egerea ocupației.</w:t>
            </w:r>
            <w:r w:rsidRPr="009D6499">
              <w:rPr>
                <w:rFonts w:ascii="Calibri" w:eastAsia="Times New Roman" w:hAnsi="Calibri" w:cs="Calibri"/>
                <w:color w:val="000000"/>
                <w:sz w:val="18"/>
                <w:szCs w:val="18"/>
                <w:lang w:eastAsia="ro-RO"/>
              </w:rPr>
              <w:br/>
              <w:t>Beneficii:</w:t>
            </w:r>
            <w:r w:rsidRPr="009D6499">
              <w:rPr>
                <w:rFonts w:ascii="Calibri" w:eastAsia="Times New Roman" w:hAnsi="Calibri" w:cs="Calibri"/>
                <w:color w:val="000000"/>
                <w:sz w:val="18"/>
                <w:szCs w:val="18"/>
                <w:lang w:eastAsia="ro-RO"/>
              </w:rPr>
              <w:br/>
              <w:t>• Afișarea automată a rezultatelor la teste sub forma unui profil vocațional;</w:t>
            </w:r>
            <w:r w:rsidRPr="009D6499">
              <w:rPr>
                <w:rFonts w:ascii="Calibri" w:eastAsia="Times New Roman" w:hAnsi="Calibri" w:cs="Calibri"/>
                <w:color w:val="000000"/>
                <w:sz w:val="18"/>
                <w:szCs w:val="18"/>
                <w:lang w:eastAsia="ro-RO"/>
              </w:rPr>
              <w:br/>
              <w:t xml:space="preserve">• Potrivirea cu oricare ocupație - Raport de </w:t>
            </w:r>
            <w:r w:rsidRPr="009D6499">
              <w:rPr>
                <w:rFonts w:ascii="Calibri" w:eastAsia="Times New Roman" w:hAnsi="Calibri" w:cs="Calibri"/>
                <w:color w:val="000000"/>
                <w:sz w:val="18"/>
                <w:szCs w:val="18"/>
                <w:lang w:val="en-US" w:eastAsia="ro-RO"/>
              </w:rPr>
              <w:t>matching</w:t>
            </w:r>
            <w:r w:rsidRPr="009D6499">
              <w:rPr>
                <w:rFonts w:ascii="Calibri" w:eastAsia="Times New Roman" w:hAnsi="Calibri" w:cs="Calibri"/>
                <w:color w:val="000000"/>
                <w:sz w:val="18"/>
                <w:szCs w:val="18"/>
                <w:lang w:eastAsia="ro-RO"/>
              </w:rPr>
              <w:t>;</w:t>
            </w:r>
            <w:r w:rsidRPr="009D6499">
              <w:rPr>
                <w:rFonts w:ascii="Calibri" w:eastAsia="Times New Roman" w:hAnsi="Calibri" w:cs="Calibri"/>
                <w:color w:val="000000"/>
                <w:sz w:val="18"/>
                <w:szCs w:val="18"/>
                <w:lang w:eastAsia="ro-RO"/>
              </w:rPr>
              <w:br/>
              <w:t xml:space="preserve">• Potrivirea cu oricare opțiune școlară - Raport de </w:t>
            </w:r>
            <w:r w:rsidRPr="009D6499">
              <w:rPr>
                <w:rFonts w:ascii="Calibri" w:eastAsia="Times New Roman" w:hAnsi="Calibri" w:cs="Calibri"/>
                <w:color w:val="000000"/>
                <w:sz w:val="18"/>
                <w:szCs w:val="18"/>
                <w:lang w:val="en-US" w:eastAsia="ro-RO"/>
              </w:rPr>
              <w:t>matching</w:t>
            </w:r>
            <w:r w:rsidRPr="009D6499">
              <w:rPr>
                <w:rFonts w:ascii="Calibri" w:eastAsia="Times New Roman" w:hAnsi="Calibri" w:cs="Calibri"/>
                <w:color w:val="000000"/>
                <w:sz w:val="18"/>
                <w:szCs w:val="18"/>
                <w:lang w:eastAsia="ro-RO"/>
              </w:rPr>
              <w:t>;</w:t>
            </w:r>
            <w:r w:rsidRPr="009D6499">
              <w:rPr>
                <w:rFonts w:ascii="Calibri" w:eastAsia="Times New Roman" w:hAnsi="Calibri" w:cs="Calibri"/>
                <w:color w:val="000000"/>
                <w:sz w:val="18"/>
                <w:szCs w:val="18"/>
                <w:lang w:eastAsia="ro-RO"/>
              </w:rPr>
              <w:br/>
              <w:t>• Explorarea ocupațiilor pe baza celor 1150 de profile ocupaționale;</w:t>
            </w:r>
            <w:r w:rsidRPr="009D6499">
              <w:rPr>
                <w:rFonts w:ascii="Calibri" w:eastAsia="Times New Roman" w:hAnsi="Calibri" w:cs="Calibri"/>
                <w:color w:val="000000"/>
                <w:sz w:val="18"/>
                <w:szCs w:val="18"/>
                <w:lang w:eastAsia="ro-RO"/>
              </w:rPr>
              <w:br/>
              <w:t>• Lista ocupațiilor potrivite cu profilul vocațional al elevului.</w:t>
            </w:r>
            <w:r w:rsidRPr="009D6499">
              <w:rPr>
                <w:rFonts w:ascii="Calibri" w:eastAsia="Times New Roman" w:hAnsi="Calibri" w:cs="Calibri"/>
                <w:color w:val="000000"/>
                <w:sz w:val="18"/>
                <w:szCs w:val="18"/>
                <w:lang w:eastAsia="ro-RO"/>
              </w:rPr>
              <w:br/>
              <w:t>Scop: Consiliere și orientare școlară</w:t>
            </w:r>
            <w:r w:rsidRPr="009D6499">
              <w:rPr>
                <w:rFonts w:ascii="Calibri" w:eastAsia="Times New Roman" w:hAnsi="Calibri" w:cs="Calibri"/>
                <w:color w:val="000000"/>
                <w:sz w:val="18"/>
                <w:szCs w:val="18"/>
                <w:lang w:eastAsia="ro-RO"/>
              </w:rPr>
              <w:br/>
              <w:t>Domeniul de aplicare: Psihologie școlară / Consiliere și orientare școlară</w:t>
            </w:r>
            <w:r w:rsidRPr="009D6499">
              <w:rPr>
                <w:rFonts w:ascii="Calibri" w:eastAsia="Times New Roman" w:hAnsi="Calibri" w:cs="Calibri"/>
                <w:color w:val="000000"/>
                <w:sz w:val="18"/>
                <w:szCs w:val="18"/>
                <w:lang w:eastAsia="ro-RO"/>
              </w:rPr>
              <w:br/>
              <w:t>Grup țintă: elevi cu vârste cuprinse între 12 și 19 ani;</w:t>
            </w:r>
            <w:r w:rsidRPr="009D6499">
              <w:rPr>
                <w:rFonts w:ascii="Calibri" w:eastAsia="Times New Roman" w:hAnsi="Calibri" w:cs="Calibri"/>
                <w:color w:val="000000"/>
                <w:sz w:val="18"/>
                <w:szCs w:val="18"/>
                <w:lang w:eastAsia="ro-RO"/>
              </w:rPr>
              <w:br/>
              <w:t xml:space="preserve">Utilizatori: consilieri școlari; profesori - consilieri/diriginți; </w:t>
            </w:r>
            <w:r w:rsidRPr="009D6499">
              <w:rPr>
                <w:rFonts w:ascii="Calibri" w:eastAsia="Times New Roman" w:hAnsi="Calibri" w:cs="Calibri"/>
                <w:color w:val="000000"/>
                <w:sz w:val="18"/>
                <w:szCs w:val="18"/>
                <w:lang w:eastAsia="ro-RO"/>
              </w:rPr>
              <w:br/>
              <w:t xml:space="preserve">Timp mediu de aplicare: 20 - 30min </w:t>
            </w:r>
            <w:r w:rsidRPr="009D6499">
              <w:rPr>
                <w:rFonts w:ascii="Calibri" w:eastAsia="Times New Roman" w:hAnsi="Calibri" w:cs="Calibri"/>
                <w:color w:val="000000"/>
                <w:sz w:val="18"/>
                <w:szCs w:val="18"/>
                <w:lang w:eastAsia="ro-RO"/>
              </w:rPr>
              <w:br/>
            </w:r>
          </w:p>
          <w:p w14:paraId="3284593D" w14:textId="3BFD668C" w:rsidR="009D2556" w:rsidRPr="004C30D5" w:rsidRDefault="009D2556" w:rsidP="007177E2">
            <w:pPr>
              <w:spacing w:after="0" w:line="240" w:lineRule="auto"/>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Conținut:</w:t>
            </w:r>
            <w:r w:rsidRPr="009D6499">
              <w:rPr>
                <w:rFonts w:ascii="Calibri" w:eastAsia="Times New Roman" w:hAnsi="Calibri" w:cs="Calibri"/>
                <w:color w:val="000000"/>
                <w:sz w:val="18"/>
                <w:szCs w:val="18"/>
                <w:lang w:eastAsia="ro-RO"/>
              </w:rPr>
              <w:br/>
              <w:t xml:space="preserve">• </w:t>
            </w:r>
            <w:proofErr w:type="spellStart"/>
            <w:r w:rsidRPr="009D6499">
              <w:rPr>
                <w:rFonts w:ascii="Calibri" w:eastAsia="Times New Roman" w:hAnsi="Calibri" w:cs="Calibri"/>
                <w:color w:val="000000"/>
                <w:sz w:val="18"/>
                <w:szCs w:val="18"/>
                <w:lang w:eastAsia="ro-RO"/>
              </w:rPr>
              <w:t>Stick</w:t>
            </w:r>
            <w:proofErr w:type="spellEnd"/>
            <w:r w:rsidRPr="009D6499">
              <w:rPr>
                <w:rFonts w:ascii="Calibri" w:eastAsia="Times New Roman" w:hAnsi="Calibri" w:cs="Calibri"/>
                <w:color w:val="000000"/>
                <w:sz w:val="18"/>
                <w:szCs w:val="18"/>
                <w:lang w:eastAsia="ro-RO"/>
              </w:rPr>
              <w:t xml:space="preserve"> USB cu software-ul </w:t>
            </w:r>
            <w:proofErr w:type="spellStart"/>
            <w:r w:rsidRPr="009D6499">
              <w:rPr>
                <w:rFonts w:ascii="Calibri" w:eastAsia="Times New Roman" w:hAnsi="Calibri" w:cs="Calibri"/>
                <w:color w:val="000000"/>
                <w:sz w:val="18"/>
                <w:szCs w:val="18"/>
                <w:lang w:eastAsia="ro-RO"/>
              </w:rPr>
              <w:t>CCPintranet</w:t>
            </w:r>
            <w:proofErr w:type="spellEnd"/>
            <w:r w:rsidRPr="009D6499">
              <w:rPr>
                <w:rFonts w:ascii="Calibri" w:eastAsia="Times New Roman" w:hAnsi="Calibri" w:cs="Calibri"/>
                <w:color w:val="000000"/>
                <w:sz w:val="18"/>
                <w:szCs w:val="18"/>
                <w:lang w:eastAsia="ro-RO"/>
              </w:rPr>
              <w:t>, ghidul de instalare și administrare în format .</w:t>
            </w:r>
            <w:proofErr w:type="spellStart"/>
            <w:r w:rsidRPr="009D6499">
              <w:rPr>
                <w:rFonts w:ascii="Calibri" w:eastAsia="Times New Roman" w:hAnsi="Calibri" w:cs="Calibri"/>
                <w:color w:val="000000"/>
                <w:sz w:val="18"/>
                <w:szCs w:val="18"/>
                <w:lang w:eastAsia="ro-RO"/>
              </w:rPr>
              <w:t>pdf</w:t>
            </w:r>
            <w:proofErr w:type="spellEnd"/>
            <w:r w:rsidRPr="009D6499">
              <w:rPr>
                <w:rFonts w:ascii="Calibri" w:eastAsia="Times New Roman" w:hAnsi="Calibri" w:cs="Calibri"/>
                <w:color w:val="000000"/>
                <w:sz w:val="18"/>
                <w:szCs w:val="18"/>
                <w:lang w:eastAsia="ro-RO"/>
              </w:rPr>
              <w:t>, manualul de</w:t>
            </w:r>
            <w:r w:rsidRPr="009D6499">
              <w:rPr>
                <w:rFonts w:ascii="Calibri" w:eastAsia="Times New Roman" w:hAnsi="Calibri" w:cs="Calibri"/>
                <w:color w:val="000000"/>
                <w:sz w:val="18"/>
                <w:szCs w:val="18"/>
                <w:lang w:eastAsia="ro-RO"/>
              </w:rPr>
              <w:br/>
            </w:r>
            <w:r w:rsidRPr="009D6499">
              <w:rPr>
                <w:rFonts w:ascii="Calibri" w:eastAsia="Times New Roman" w:hAnsi="Calibri" w:cs="Calibri"/>
                <w:color w:val="000000"/>
                <w:sz w:val="18"/>
                <w:szCs w:val="18"/>
                <w:lang w:eastAsia="ro-RO"/>
              </w:rPr>
              <w:lastRenderedPageBreak/>
              <w:t>utilizare „Orientarea școlară și profesională în secolul XXI” în format .</w:t>
            </w:r>
            <w:proofErr w:type="spellStart"/>
            <w:r w:rsidRPr="009D6499">
              <w:rPr>
                <w:rFonts w:ascii="Calibri" w:eastAsia="Times New Roman" w:hAnsi="Calibri" w:cs="Calibri"/>
                <w:color w:val="000000"/>
                <w:sz w:val="18"/>
                <w:szCs w:val="18"/>
                <w:lang w:eastAsia="ro-RO"/>
              </w:rPr>
              <w:t>pdf</w:t>
            </w:r>
            <w:proofErr w:type="spellEnd"/>
            <w:r w:rsidRPr="009D6499">
              <w:rPr>
                <w:rFonts w:ascii="Calibri" w:eastAsia="Times New Roman" w:hAnsi="Calibri" w:cs="Calibri"/>
                <w:color w:val="000000"/>
                <w:sz w:val="18"/>
                <w:szCs w:val="18"/>
                <w:lang w:eastAsia="ro-RO"/>
              </w:rPr>
              <w:t>;</w:t>
            </w:r>
            <w:r w:rsidRPr="009D6499">
              <w:rPr>
                <w:rFonts w:ascii="Calibri" w:eastAsia="Times New Roman" w:hAnsi="Calibri" w:cs="Calibri"/>
                <w:color w:val="000000"/>
                <w:sz w:val="18"/>
                <w:szCs w:val="18"/>
                <w:lang w:eastAsia="ro-RO"/>
              </w:rPr>
              <w:br/>
              <w:t>• Două cărți de specialitate care tratează domeniul consilierii în carieră;</w:t>
            </w:r>
            <w:r w:rsidRPr="009D6499">
              <w:rPr>
                <w:rFonts w:ascii="Calibri" w:eastAsia="Times New Roman" w:hAnsi="Calibri" w:cs="Calibri"/>
                <w:color w:val="000000"/>
                <w:sz w:val="18"/>
                <w:szCs w:val="18"/>
                <w:lang w:eastAsia="ro-RO"/>
              </w:rPr>
              <w:br/>
              <w:t xml:space="preserve">• Certificare psiholog / consilier școlar pentru utilizarea platformei </w:t>
            </w:r>
            <w:proofErr w:type="spellStart"/>
            <w:r w:rsidRPr="009D6499">
              <w:rPr>
                <w:rFonts w:ascii="Calibri" w:eastAsia="Times New Roman" w:hAnsi="Calibri" w:cs="Calibri"/>
                <w:color w:val="000000"/>
                <w:sz w:val="18"/>
                <w:szCs w:val="18"/>
                <w:lang w:eastAsia="ro-RO"/>
              </w:rPr>
              <w:t>CCPintranet</w:t>
            </w:r>
            <w:proofErr w:type="spellEnd"/>
            <w:r w:rsidRPr="009D6499">
              <w:rPr>
                <w:rFonts w:ascii="Calibri" w:eastAsia="Times New Roman" w:hAnsi="Calibri" w:cs="Calibri"/>
                <w:color w:val="000000"/>
                <w:sz w:val="18"/>
                <w:szCs w:val="18"/>
                <w:lang w:eastAsia="ro-RO"/>
              </w:rPr>
              <w:t xml:space="preserve"> cu valabilitate </w:t>
            </w:r>
            <w:proofErr w:type="spellStart"/>
            <w:r w:rsidRPr="009D6499">
              <w:rPr>
                <w:rFonts w:ascii="Calibri" w:eastAsia="Times New Roman" w:hAnsi="Calibri" w:cs="Calibri"/>
                <w:color w:val="000000"/>
                <w:sz w:val="18"/>
                <w:szCs w:val="18"/>
                <w:lang w:eastAsia="ro-RO"/>
              </w:rPr>
              <w:t>nederteminată</w:t>
            </w:r>
            <w:proofErr w:type="spellEnd"/>
            <w:r w:rsidRPr="009D6499">
              <w:rPr>
                <w:rFonts w:ascii="Calibri" w:eastAsia="Times New Roman" w:hAnsi="Calibri" w:cs="Calibri"/>
                <w:color w:val="000000"/>
                <w:sz w:val="18"/>
                <w:szCs w:val="18"/>
                <w:lang w:eastAsia="ro-RO"/>
              </w:rPr>
              <w:br/>
              <w:t>Cerințe software minime:</w:t>
            </w:r>
            <w:r w:rsidRPr="009D6499">
              <w:rPr>
                <w:rFonts w:ascii="Calibri" w:eastAsia="Times New Roman" w:hAnsi="Calibri" w:cs="Calibri"/>
                <w:color w:val="000000"/>
                <w:sz w:val="18"/>
                <w:szCs w:val="18"/>
                <w:lang w:eastAsia="ro-RO"/>
              </w:rPr>
              <w:br/>
              <w:t>Microsoft NET Framework 4.8</w:t>
            </w:r>
            <w:r w:rsidRPr="009D6499">
              <w:rPr>
                <w:rFonts w:ascii="Calibri" w:eastAsia="Times New Roman" w:hAnsi="Calibri" w:cs="Calibri"/>
                <w:color w:val="000000"/>
                <w:sz w:val="18"/>
                <w:szCs w:val="18"/>
                <w:lang w:eastAsia="ro-RO"/>
              </w:rPr>
              <w:br/>
              <w:t>Sistem de operare Microsoft Windows 7, 8, 10, 11</w:t>
            </w:r>
          </w:p>
        </w:tc>
      </w:tr>
      <w:tr w:rsidR="009D2556" w:rsidRPr="007177E2" w14:paraId="1C1F98C3" w14:textId="77777777" w:rsidTr="009D2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69731" w14:textId="03650B59" w:rsidR="009D2556" w:rsidRPr="004C30D5" w:rsidRDefault="009D2556" w:rsidP="007177E2">
            <w:pPr>
              <w:spacing w:after="0" w:line="240" w:lineRule="auto"/>
              <w:jc w:val="center"/>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lastRenderedPageBreak/>
              <w:t>CG03</w:t>
            </w:r>
          </w:p>
        </w:tc>
        <w:tc>
          <w:tcPr>
            <w:tcW w:w="1701" w:type="dxa"/>
            <w:tcBorders>
              <w:top w:val="single" w:sz="4" w:space="0" w:color="auto"/>
              <w:left w:val="nil"/>
              <w:bottom w:val="single" w:sz="4" w:space="0" w:color="auto"/>
              <w:right w:val="single" w:sz="4" w:space="0" w:color="auto"/>
            </w:tcBorders>
            <w:shd w:val="clear" w:color="auto" w:fill="auto"/>
            <w:vAlign w:val="center"/>
          </w:tcPr>
          <w:p w14:paraId="6CD319AD" w14:textId="56711A6A" w:rsidR="009D2556" w:rsidRPr="004C30D5" w:rsidRDefault="009D2556" w:rsidP="007177E2">
            <w:pPr>
              <w:spacing w:after="0" w:line="240" w:lineRule="auto"/>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CERQ</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798CEAD2" w14:textId="4C0F407B" w:rsidR="009D2556" w:rsidRPr="004C30D5" w:rsidRDefault="009D2556" w:rsidP="007177E2">
            <w:pPr>
              <w:spacing w:after="0" w:line="240" w:lineRule="auto"/>
              <w:jc w:val="center"/>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1</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2E196690" w14:textId="00297EB6" w:rsidR="009D2556" w:rsidRPr="004C30D5" w:rsidRDefault="009D2556" w:rsidP="007177E2">
            <w:pPr>
              <w:spacing w:after="0" w:line="240" w:lineRule="auto"/>
              <w:jc w:val="center"/>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buc.</w:t>
            </w:r>
          </w:p>
        </w:tc>
        <w:tc>
          <w:tcPr>
            <w:tcW w:w="12049" w:type="dxa"/>
            <w:tcBorders>
              <w:top w:val="single" w:sz="4" w:space="0" w:color="auto"/>
              <w:left w:val="nil"/>
              <w:bottom w:val="single" w:sz="4" w:space="0" w:color="auto"/>
              <w:right w:val="single" w:sz="4" w:space="0" w:color="auto"/>
            </w:tcBorders>
            <w:shd w:val="clear" w:color="auto" w:fill="auto"/>
          </w:tcPr>
          <w:p w14:paraId="0353E94C" w14:textId="77777777" w:rsidR="000C7859" w:rsidRDefault="009D2556" w:rsidP="009D2556">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CERQ. Chestionar de evaluare a </w:t>
            </w:r>
            <w:proofErr w:type="spellStart"/>
            <w:r w:rsidRPr="009D6499">
              <w:rPr>
                <w:rFonts w:ascii="Calibri" w:eastAsia="Times New Roman" w:hAnsi="Calibri" w:cs="Calibri"/>
                <w:color w:val="000000"/>
                <w:sz w:val="18"/>
                <w:szCs w:val="18"/>
                <w:lang w:eastAsia="ro-RO"/>
              </w:rPr>
              <w:t>copingului</w:t>
            </w:r>
            <w:proofErr w:type="spellEnd"/>
            <w:r w:rsidRPr="009D6499">
              <w:rPr>
                <w:rFonts w:ascii="Calibri" w:eastAsia="Times New Roman" w:hAnsi="Calibri" w:cs="Calibri"/>
                <w:color w:val="000000"/>
                <w:sz w:val="18"/>
                <w:szCs w:val="18"/>
                <w:lang w:eastAsia="ro-RO"/>
              </w:rPr>
              <w:t xml:space="preserve"> cognitiv-emoțional + 25 chest</w:t>
            </w:r>
            <w:r w:rsidR="000C7859">
              <w:rPr>
                <w:rFonts w:ascii="Calibri" w:eastAsia="Times New Roman" w:hAnsi="Calibri" w:cs="Calibri"/>
                <w:color w:val="000000"/>
                <w:sz w:val="18"/>
                <w:szCs w:val="18"/>
                <w:lang w:eastAsia="ro-RO"/>
              </w:rPr>
              <w:t>ionare</w:t>
            </w:r>
            <w:r w:rsidRPr="009D6499">
              <w:rPr>
                <w:rFonts w:ascii="Calibri" w:eastAsia="Times New Roman" w:hAnsi="Calibri" w:cs="Calibri"/>
                <w:color w:val="000000"/>
                <w:sz w:val="18"/>
                <w:szCs w:val="18"/>
                <w:lang w:eastAsia="ro-RO"/>
              </w:rPr>
              <w:br/>
              <w:t xml:space="preserve">CERQ (Chestionar de evaluare a </w:t>
            </w:r>
            <w:proofErr w:type="spellStart"/>
            <w:r w:rsidRPr="009D6499">
              <w:rPr>
                <w:rFonts w:ascii="Calibri" w:eastAsia="Times New Roman" w:hAnsi="Calibri" w:cs="Calibri"/>
                <w:color w:val="000000"/>
                <w:sz w:val="18"/>
                <w:szCs w:val="18"/>
                <w:lang w:eastAsia="ro-RO"/>
              </w:rPr>
              <w:t>copingului</w:t>
            </w:r>
            <w:proofErr w:type="spellEnd"/>
            <w:r w:rsidRPr="009D6499">
              <w:rPr>
                <w:rFonts w:ascii="Calibri" w:eastAsia="Times New Roman" w:hAnsi="Calibri" w:cs="Calibri"/>
                <w:color w:val="000000"/>
                <w:sz w:val="18"/>
                <w:szCs w:val="18"/>
                <w:lang w:eastAsia="ro-RO"/>
              </w:rPr>
              <w:t xml:space="preserve"> cognitiv-emoțional) este un chestionar multidimensional, construit pentru a identifica strategiile de </w:t>
            </w:r>
            <w:proofErr w:type="spellStart"/>
            <w:r w:rsidRPr="009D6499">
              <w:rPr>
                <w:rFonts w:ascii="Calibri" w:eastAsia="Times New Roman" w:hAnsi="Calibri" w:cs="Calibri"/>
                <w:color w:val="000000"/>
                <w:sz w:val="18"/>
                <w:szCs w:val="18"/>
                <w:lang w:eastAsia="ro-RO"/>
              </w:rPr>
              <w:t>coping</w:t>
            </w:r>
            <w:proofErr w:type="spellEnd"/>
            <w:r w:rsidRPr="009D6499">
              <w:rPr>
                <w:rFonts w:ascii="Calibri" w:eastAsia="Times New Roman" w:hAnsi="Calibri" w:cs="Calibri"/>
                <w:color w:val="000000"/>
                <w:sz w:val="18"/>
                <w:szCs w:val="18"/>
                <w:lang w:eastAsia="ro-RO"/>
              </w:rPr>
              <w:t xml:space="preserve"> cognitiv-emoțional, pe care o persoană le folosește după ce a trăit anumite evenimente sau situații negative.</w:t>
            </w:r>
            <w:r w:rsidRPr="009D6499">
              <w:rPr>
                <w:rFonts w:ascii="Calibri" w:eastAsia="Times New Roman" w:hAnsi="Calibri" w:cs="Calibri"/>
                <w:color w:val="000000"/>
                <w:sz w:val="18"/>
                <w:szCs w:val="18"/>
                <w:lang w:eastAsia="ro-RO"/>
              </w:rPr>
              <w:br/>
              <w:t xml:space="preserve">În comparație cu alte chestionare de </w:t>
            </w:r>
            <w:proofErr w:type="spellStart"/>
            <w:r w:rsidRPr="009D6499">
              <w:rPr>
                <w:rFonts w:ascii="Calibri" w:eastAsia="Times New Roman" w:hAnsi="Calibri" w:cs="Calibri"/>
                <w:color w:val="000000"/>
                <w:sz w:val="18"/>
                <w:szCs w:val="18"/>
                <w:lang w:eastAsia="ro-RO"/>
              </w:rPr>
              <w:t>coping</w:t>
            </w:r>
            <w:proofErr w:type="spellEnd"/>
            <w:r w:rsidRPr="009D6499">
              <w:rPr>
                <w:rFonts w:ascii="Calibri" w:eastAsia="Times New Roman" w:hAnsi="Calibri" w:cs="Calibri"/>
                <w:color w:val="000000"/>
                <w:sz w:val="18"/>
                <w:szCs w:val="18"/>
                <w:lang w:eastAsia="ro-RO"/>
              </w:rPr>
              <w:t>, care nu fac o distincție explicită între gândurile unei persoane și activitatea sa reală, CERQ se referă în mod exclusiv la gândurile pe care le re o persoană după ce a trăit o experiență negativă.</w:t>
            </w:r>
            <w:r w:rsidRPr="009D6499">
              <w:rPr>
                <w:rFonts w:ascii="Calibri" w:eastAsia="Times New Roman" w:hAnsi="Calibri" w:cs="Calibri"/>
                <w:color w:val="000000"/>
                <w:sz w:val="18"/>
                <w:szCs w:val="18"/>
                <w:lang w:eastAsia="ro-RO"/>
              </w:rPr>
              <w:br/>
              <w:t>Scop: Evaluarea sănătății mintale</w:t>
            </w:r>
            <w:r w:rsidRPr="009D6499">
              <w:rPr>
                <w:rFonts w:ascii="Calibri" w:eastAsia="Times New Roman" w:hAnsi="Calibri" w:cs="Calibri"/>
                <w:color w:val="000000"/>
                <w:sz w:val="18"/>
                <w:szCs w:val="18"/>
                <w:lang w:eastAsia="ro-RO"/>
              </w:rPr>
              <w:br/>
              <w:t>Grup țintă: Adolescenți/adulți, populație clinică și non-clinică</w:t>
            </w:r>
            <w:r w:rsidRPr="009D6499">
              <w:rPr>
                <w:rFonts w:ascii="Calibri" w:eastAsia="Times New Roman" w:hAnsi="Calibri" w:cs="Calibri"/>
                <w:color w:val="000000"/>
                <w:sz w:val="18"/>
                <w:szCs w:val="18"/>
                <w:lang w:eastAsia="ro-RO"/>
              </w:rPr>
              <w:br/>
              <w:t>Utilizatori: Psihologi clinicieni, psihoterapeuți, psihologi școlari</w:t>
            </w:r>
            <w:r w:rsidRPr="009D6499">
              <w:rPr>
                <w:rFonts w:ascii="Calibri" w:eastAsia="Times New Roman" w:hAnsi="Calibri" w:cs="Calibri"/>
                <w:color w:val="000000"/>
                <w:sz w:val="18"/>
                <w:szCs w:val="18"/>
                <w:lang w:eastAsia="ro-RO"/>
              </w:rPr>
              <w:br/>
              <w:t>Domeniu de aplicare: Psihologie clinică, Psihologie școlară</w:t>
            </w:r>
            <w:r w:rsidRPr="009D6499">
              <w:rPr>
                <w:rFonts w:ascii="Calibri" w:eastAsia="Times New Roman" w:hAnsi="Calibri" w:cs="Calibri"/>
                <w:color w:val="000000"/>
                <w:sz w:val="18"/>
                <w:szCs w:val="18"/>
                <w:lang w:eastAsia="ro-RO"/>
              </w:rPr>
              <w:br/>
              <w:t>Timp mediu de aplicare: 10-15 minute</w:t>
            </w:r>
            <w:r w:rsidRPr="009D6499">
              <w:rPr>
                <w:rFonts w:ascii="Calibri" w:eastAsia="Times New Roman" w:hAnsi="Calibri" w:cs="Calibri"/>
                <w:color w:val="000000"/>
                <w:sz w:val="18"/>
                <w:szCs w:val="18"/>
                <w:lang w:eastAsia="ro-RO"/>
              </w:rPr>
              <w:br/>
              <w:t>Mod de aplicare: creion-hârtie</w:t>
            </w:r>
            <w:r w:rsidRPr="009D6499">
              <w:rPr>
                <w:rFonts w:ascii="Calibri" w:eastAsia="Times New Roman" w:hAnsi="Calibri" w:cs="Calibri"/>
                <w:color w:val="000000"/>
                <w:sz w:val="18"/>
                <w:szCs w:val="18"/>
                <w:lang w:eastAsia="ro-RO"/>
              </w:rPr>
              <w:br/>
            </w:r>
          </w:p>
          <w:p w14:paraId="1F8067EC" w14:textId="4529B352" w:rsidR="009D2556" w:rsidRPr="004C30D5" w:rsidRDefault="009D2556" w:rsidP="009D2556">
            <w:pPr>
              <w:spacing w:after="0" w:line="240" w:lineRule="auto"/>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Conținut pachet:</w:t>
            </w:r>
            <w:r w:rsidRPr="009D6499">
              <w:rPr>
                <w:rFonts w:ascii="Calibri" w:eastAsia="Times New Roman" w:hAnsi="Calibri" w:cs="Calibri"/>
                <w:color w:val="000000"/>
                <w:sz w:val="18"/>
                <w:szCs w:val="18"/>
                <w:lang w:eastAsia="ro-RO"/>
              </w:rPr>
              <w:br/>
              <w:t xml:space="preserve">1. Chestionar de </w:t>
            </w:r>
            <w:proofErr w:type="spellStart"/>
            <w:r w:rsidRPr="009D6499">
              <w:rPr>
                <w:rFonts w:ascii="Calibri" w:eastAsia="Times New Roman" w:hAnsi="Calibri" w:cs="Calibri"/>
                <w:color w:val="000000"/>
                <w:sz w:val="18"/>
                <w:szCs w:val="18"/>
                <w:lang w:eastAsia="ro-RO"/>
              </w:rPr>
              <w:t>coping</w:t>
            </w:r>
            <w:proofErr w:type="spellEnd"/>
            <w:r w:rsidRPr="009D6499">
              <w:rPr>
                <w:rFonts w:ascii="Calibri" w:eastAsia="Times New Roman" w:hAnsi="Calibri" w:cs="Calibri"/>
                <w:color w:val="000000"/>
                <w:sz w:val="18"/>
                <w:szCs w:val="18"/>
                <w:lang w:eastAsia="ro-RO"/>
              </w:rPr>
              <w:t xml:space="preserve"> cognitiv-emoţional, Manualul de norme.</w:t>
            </w:r>
            <w:r w:rsidRPr="009D6499">
              <w:rPr>
                <w:rFonts w:ascii="Calibri" w:eastAsia="Times New Roman" w:hAnsi="Calibri" w:cs="Calibri"/>
                <w:color w:val="000000"/>
                <w:sz w:val="18"/>
                <w:szCs w:val="18"/>
                <w:lang w:eastAsia="ro-RO"/>
              </w:rPr>
              <w:br/>
              <w:t xml:space="preserve">2. Set de 25 de chestionare </w:t>
            </w:r>
            <w:r>
              <w:rPr>
                <w:rFonts w:ascii="Calibri" w:eastAsia="Times New Roman" w:hAnsi="Calibri" w:cs="Calibri"/>
                <w:color w:val="000000"/>
                <w:sz w:val="18"/>
                <w:szCs w:val="18"/>
                <w:lang w:eastAsia="ro-RO"/>
              </w:rPr>
              <w:t>-</w:t>
            </w:r>
            <w:r w:rsidRPr="009D6499">
              <w:rPr>
                <w:rFonts w:ascii="Calibri" w:eastAsia="Times New Roman" w:hAnsi="Calibri" w:cs="Calibri"/>
                <w:color w:val="000000"/>
                <w:sz w:val="18"/>
                <w:szCs w:val="18"/>
                <w:lang w:eastAsia="ro-RO"/>
              </w:rPr>
              <w:t xml:space="preserve"> adulţi</w:t>
            </w:r>
            <w:r w:rsidRPr="009D6499">
              <w:rPr>
                <w:rFonts w:ascii="Calibri" w:eastAsia="Times New Roman" w:hAnsi="Calibri" w:cs="Calibri"/>
                <w:color w:val="000000"/>
                <w:sz w:val="18"/>
                <w:szCs w:val="18"/>
                <w:lang w:eastAsia="ro-RO"/>
              </w:rPr>
              <w:br/>
              <w:t>3. Set de 25 de chestionare</w:t>
            </w:r>
            <w:r>
              <w:rPr>
                <w:rFonts w:ascii="Calibri" w:eastAsia="Times New Roman" w:hAnsi="Calibri" w:cs="Calibri"/>
                <w:color w:val="000000"/>
                <w:sz w:val="18"/>
                <w:szCs w:val="18"/>
                <w:lang w:eastAsia="ro-RO"/>
              </w:rPr>
              <w:t xml:space="preserve"> </w:t>
            </w:r>
            <w:r w:rsidRPr="009D6499">
              <w:rPr>
                <w:rFonts w:ascii="Calibri" w:eastAsia="Times New Roman" w:hAnsi="Calibri" w:cs="Calibri"/>
                <w:color w:val="000000"/>
                <w:sz w:val="18"/>
                <w:szCs w:val="18"/>
                <w:lang w:eastAsia="ro-RO"/>
              </w:rPr>
              <w:t>- adolescenţi</w:t>
            </w:r>
            <w:r w:rsidRPr="009D6499">
              <w:rPr>
                <w:rFonts w:ascii="Calibri" w:eastAsia="Times New Roman" w:hAnsi="Calibri" w:cs="Calibri"/>
                <w:color w:val="000000"/>
                <w:sz w:val="18"/>
                <w:szCs w:val="18"/>
                <w:lang w:eastAsia="ro-RO"/>
              </w:rPr>
              <w:br/>
              <w:t>4. Fişa de cotare</w:t>
            </w:r>
            <w:r w:rsidRPr="009D6499">
              <w:rPr>
                <w:rFonts w:ascii="Calibri" w:eastAsia="Times New Roman" w:hAnsi="Calibri" w:cs="Calibri"/>
                <w:color w:val="000000"/>
                <w:sz w:val="18"/>
                <w:szCs w:val="18"/>
                <w:lang w:eastAsia="ro-RO"/>
              </w:rPr>
              <w:br/>
              <w:t>5. Licență pentru 1 psiholog pe perioadă nedeterminată</w:t>
            </w:r>
            <w:r w:rsidRPr="009D6499">
              <w:rPr>
                <w:rFonts w:ascii="Calibri" w:eastAsia="Times New Roman" w:hAnsi="Calibri" w:cs="Calibri"/>
                <w:color w:val="000000"/>
                <w:sz w:val="18"/>
                <w:szCs w:val="18"/>
                <w:lang w:eastAsia="ro-RO"/>
              </w:rPr>
              <w:br/>
            </w:r>
            <w:r w:rsidR="000C7859">
              <w:rPr>
                <w:rFonts w:ascii="Calibri" w:eastAsia="Times New Roman" w:hAnsi="Calibri" w:cs="Calibri"/>
                <w:color w:val="000000"/>
                <w:sz w:val="18"/>
                <w:szCs w:val="18"/>
                <w:lang w:eastAsia="ro-RO"/>
              </w:rPr>
              <w:t xml:space="preserve">6. </w:t>
            </w:r>
            <w:r w:rsidRPr="009D6499">
              <w:rPr>
                <w:rFonts w:ascii="Calibri" w:eastAsia="Times New Roman" w:hAnsi="Calibri" w:cs="Calibri"/>
                <w:color w:val="000000"/>
                <w:sz w:val="18"/>
                <w:szCs w:val="18"/>
                <w:lang w:eastAsia="ro-RO"/>
              </w:rPr>
              <w:t xml:space="preserve">Acces la aplicația </w:t>
            </w:r>
            <w:proofErr w:type="spellStart"/>
            <w:r w:rsidRPr="009D6499">
              <w:rPr>
                <w:rFonts w:ascii="Calibri" w:eastAsia="Times New Roman" w:hAnsi="Calibri" w:cs="Calibri"/>
                <w:color w:val="000000"/>
                <w:sz w:val="18"/>
                <w:szCs w:val="18"/>
                <w:lang w:eastAsia="ro-RO"/>
              </w:rPr>
              <w:t>Cognitrom</w:t>
            </w:r>
            <w:proofErr w:type="spellEnd"/>
            <w:r w:rsidRPr="009D6499">
              <w:rPr>
                <w:rFonts w:ascii="Calibri" w:eastAsia="Times New Roman" w:hAnsi="Calibri" w:cs="Calibri"/>
                <w:color w:val="000000"/>
                <w:sz w:val="18"/>
                <w:szCs w:val="18"/>
                <w:lang w:eastAsia="ro-RO"/>
              </w:rPr>
              <w:t xml:space="preserve"> Test Scorer (</w:t>
            </w:r>
            <w:proofErr w:type="spellStart"/>
            <w:r w:rsidRPr="009D6499">
              <w:rPr>
                <w:rFonts w:ascii="Calibri" w:eastAsia="Times New Roman" w:hAnsi="Calibri" w:cs="Calibri"/>
                <w:color w:val="000000"/>
                <w:sz w:val="18"/>
                <w:szCs w:val="18"/>
                <w:lang w:eastAsia="ro-RO"/>
              </w:rPr>
              <w:t>Cts</w:t>
            </w:r>
            <w:proofErr w:type="spellEnd"/>
            <w:r w:rsidRPr="009D6499">
              <w:rPr>
                <w:rFonts w:ascii="Calibri" w:eastAsia="Times New Roman" w:hAnsi="Calibri" w:cs="Calibri"/>
                <w:color w:val="000000"/>
                <w:sz w:val="18"/>
                <w:szCs w:val="18"/>
                <w:lang w:eastAsia="ro-RO"/>
              </w:rPr>
              <w:t>). 50 de cotări automate/ aplicări computerizate, câte 25 pentru fiecare versiune de aplicare (adolescenți și adulți).</w:t>
            </w:r>
          </w:p>
        </w:tc>
      </w:tr>
      <w:tr w:rsidR="009D2556" w:rsidRPr="007177E2" w14:paraId="754E1034" w14:textId="77777777" w:rsidTr="009D2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shd w:val="clear" w:color="auto" w:fill="auto"/>
            <w:noWrap/>
            <w:vAlign w:val="center"/>
          </w:tcPr>
          <w:p w14:paraId="03342405" w14:textId="2C2D7C69" w:rsidR="009D2556" w:rsidRPr="004C30D5" w:rsidRDefault="009D2556" w:rsidP="007177E2">
            <w:pPr>
              <w:spacing w:after="0" w:line="240" w:lineRule="auto"/>
              <w:jc w:val="center"/>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CG04</w:t>
            </w:r>
          </w:p>
        </w:tc>
        <w:tc>
          <w:tcPr>
            <w:tcW w:w="1701" w:type="dxa"/>
            <w:tcBorders>
              <w:top w:val="nil"/>
              <w:left w:val="nil"/>
              <w:bottom w:val="single" w:sz="4" w:space="0" w:color="auto"/>
              <w:right w:val="single" w:sz="4" w:space="0" w:color="auto"/>
            </w:tcBorders>
            <w:shd w:val="clear" w:color="auto" w:fill="auto"/>
            <w:vAlign w:val="center"/>
          </w:tcPr>
          <w:p w14:paraId="0256899E" w14:textId="67F729D5" w:rsidR="009D2556" w:rsidRPr="004C30D5" w:rsidRDefault="000C7859" w:rsidP="007177E2">
            <w:pPr>
              <w:spacing w:after="0" w:line="240" w:lineRule="auto"/>
              <w:rPr>
                <w:rFonts w:eastAsia="Times New Roman" w:cstheme="minorHAnsi"/>
                <w:color w:val="000000"/>
                <w:sz w:val="18"/>
                <w:szCs w:val="18"/>
                <w:lang w:eastAsia="ro-RO"/>
              </w:rPr>
            </w:pPr>
            <w:proofErr w:type="spellStart"/>
            <w:r w:rsidRPr="000C7859">
              <w:rPr>
                <w:rFonts w:ascii="Calibri" w:eastAsia="Times New Roman" w:hAnsi="Calibri" w:cs="Calibri"/>
                <w:color w:val="000000"/>
                <w:sz w:val="18"/>
                <w:szCs w:val="18"/>
                <w:lang w:eastAsia="ro-RO"/>
              </w:rPr>
              <w:t>PEDa</w:t>
            </w:r>
            <w:proofErr w:type="spellEnd"/>
          </w:p>
        </w:tc>
        <w:tc>
          <w:tcPr>
            <w:tcW w:w="425" w:type="dxa"/>
            <w:tcBorders>
              <w:top w:val="nil"/>
              <w:left w:val="nil"/>
              <w:bottom w:val="single" w:sz="4" w:space="0" w:color="auto"/>
              <w:right w:val="single" w:sz="4" w:space="0" w:color="auto"/>
            </w:tcBorders>
            <w:shd w:val="clear" w:color="auto" w:fill="auto"/>
            <w:noWrap/>
            <w:vAlign w:val="center"/>
          </w:tcPr>
          <w:p w14:paraId="4CEA35E9" w14:textId="79C45FED" w:rsidR="009D2556" w:rsidRPr="004C30D5" w:rsidRDefault="009D2556" w:rsidP="007177E2">
            <w:pPr>
              <w:spacing w:after="0" w:line="240" w:lineRule="auto"/>
              <w:jc w:val="center"/>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7</w:t>
            </w:r>
          </w:p>
        </w:tc>
        <w:tc>
          <w:tcPr>
            <w:tcW w:w="567" w:type="dxa"/>
            <w:tcBorders>
              <w:top w:val="nil"/>
              <w:left w:val="nil"/>
              <w:bottom w:val="single" w:sz="4" w:space="0" w:color="auto"/>
              <w:right w:val="single" w:sz="4" w:space="0" w:color="auto"/>
            </w:tcBorders>
            <w:shd w:val="clear" w:color="auto" w:fill="auto"/>
            <w:noWrap/>
            <w:vAlign w:val="center"/>
          </w:tcPr>
          <w:p w14:paraId="50230F5E" w14:textId="7DA0EF52" w:rsidR="009D2556" w:rsidRPr="004C30D5" w:rsidRDefault="009D2556" w:rsidP="007177E2">
            <w:pPr>
              <w:spacing w:after="0" w:line="240" w:lineRule="auto"/>
              <w:jc w:val="center"/>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buc.</w:t>
            </w:r>
          </w:p>
        </w:tc>
        <w:tc>
          <w:tcPr>
            <w:tcW w:w="12049" w:type="dxa"/>
            <w:tcBorders>
              <w:top w:val="nil"/>
              <w:left w:val="nil"/>
              <w:bottom w:val="single" w:sz="4" w:space="0" w:color="auto"/>
              <w:right w:val="single" w:sz="4" w:space="0" w:color="auto"/>
            </w:tcBorders>
            <w:shd w:val="clear" w:color="auto" w:fill="auto"/>
          </w:tcPr>
          <w:p w14:paraId="6BD118CC" w14:textId="77777777" w:rsidR="000C7859" w:rsidRDefault="000C7859" w:rsidP="00B87F26">
            <w:pPr>
              <w:spacing w:after="0" w:line="240" w:lineRule="auto"/>
              <w:rPr>
                <w:rFonts w:ascii="Calibri" w:eastAsia="Times New Roman" w:hAnsi="Calibri" w:cs="Calibri"/>
                <w:color w:val="000000"/>
                <w:sz w:val="18"/>
                <w:szCs w:val="18"/>
                <w:lang w:eastAsia="ro-RO"/>
              </w:rPr>
            </w:pPr>
            <w:proofErr w:type="spellStart"/>
            <w:r w:rsidRPr="000C7859">
              <w:rPr>
                <w:rFonts w:ascii="Calibri" w:eastAsia="Times New Roman" w:hAnsi="Calibri" w:cs="Calibri"/>
                <w:color w:val="000000"/>
                <w:sz w:val="18"/>
                <w:szCs w:val="18"/>
                <w:lang w:eastAsia="ro-RO"/>
              </w:rPr>
              <w:t>PEDa</w:t>
            </w:r>
            <w:proofErr w:type="spellEnd"/>
            <w:r w:rsidRPr="000C7859">
              <w:rPr>
                <w:rFonts w:ascii="Calibri" w:eastAsia="Times New Roman" w:hAnsi="Calibri" w:cs="Calibri"/>
                <w:color w:val="000000"/>
                <w:sz w:val="18"/>
                <w:szCs w:val="18"/>
                <w:lang w:eastAsia="ro-RO"/>
              </w:rPr>
              <w:t xml:space="preserve"> </w:t>
            </w:r>
            <w:r w:rsidR="009D2556" w:rsidRPr="009D6499">
              <w:rPr>
                <w:rFonts w:ascii="Calibri" w:eastAsia="Times New Roman" w:hAnsi="Calibri" w:cs="Calibri"/>
                <w:color w:val="000000"/>
                <w:sz w:val="18"/>
                <w:szCs w:val="18"/>
                <w:lang w:eastAsia="ro-RO"/>
              </w:rPr>
              <w:t>Platforma de evaluare a dezvoltării 3-6/7ani</w:t>
            </w:r>
            <w:r w:rsidR="009D2556" w:rsidRPr="009D6499">
              <w:rPr>
                <w:rFonts w:ascii="Calibri" w:eastAsia="Times New Roman" w:hAnsi="Calibri" w:cs="Calibri"/>
                <w:color w:val="000000"/>
                <w:sz w:val="18"/>
                <w:szCs w:val="18"/>
                <w:lang w:eastAsia="ro-RO"/>
              </w:rPr>
              <w:br/>
              <w:t xml:space="preserve">Platforma </w:t>
            </w:r>
            <w:proofErr w:type="spellStart"/>
            <w:r w:rsidR="009D2556" w:rsidRPr="009D6499">
              <w:rPr>
                <w:rFonts w:ascii="Calibri" w:eastAsia="Times New Roman" w:hAnsi="Calibri" w:cs="Calibri"/>
                <w:color w:val="000000"/>
                <w:sz w:val="18"/>
                <w:szCs w:val="18"/>
                <w:lang w:eastAsia="ro-RO"/>
              </w:rPr>
              <w:t>PEDa</w:t>
            </w:r>
            <w:proofErr w:type="spellEnd"/>
            <w:r w:rsidR="009D2556" w:rsidRPr="009D6499">
              <w:rPr>
                <w:rFonts w:ascii="Calibri" w:eastAsia="Times New Roman" w:hAnsi="Calibri" w:cs="Calibri"/>
                <w:color w:val="000000"/>
                <w:sz w:val="18"/>
                <w:szCs w:val="18"/>
                <w:lang w:eastAsia="ro-RO"/>
              </w:rPr>
              <w:t>: soft de evaluare psihologică cu utilizare în evaluarea dezvoltării și a sănătății mentale copiilor cu vârste cuprinse între 3 și 7 ani. Sistem offline de evaluare psihologică a dezvoltării, a gradului de pregătire pentru şcoală, de evaluare longitudinală a dezvoltării competenţelor, de evaluare a tulburărilor psihiatrice şi de remediere a problemelor de sănătate mintală la preşcolari.</w:t>
            </w:r>
            <w:r w:rsidR="009D2556" w:rsidRPr="009D6499">
              <w:rPr>
                <w:rFonts w:ascii="Calibri" w:eastAsia="Times New Roman" w:hAnsi="Calibri" w:cs="Calibri"/>
                <w:color w:val="000000"/>
                <w:sz w:val="18"/>
                <w:szCs w:val="18"/>
                <w:lang w:eastAsia="ro-RO"/>
              </w:rPr>
              <w:br/>
            </w:r>
            <w:proofErr w:type="spellStart"/>
            <w:r w:rsidR="009D2556" w:rsidRPr="009D6499">
              <w:rPr>
                <w:rFonts w:ascii="Calibri" w:eastAsia="Times New Roman" w:hAnsi="Calibri" w:cs="Calibri"/>
                <w:color w:val="000000"/>
                <w:sz w:val="18"/>
                <w:szCs w:val="18"/>
                <w:lang w:eastAsia="ro-RO"/>
              </w:rPr>
              <w:t>PEDa</w:t>
            </w:r>
            <w:proofErr w:type="spellEnd"/>
            <w:r w:rsidR="009D2556" w:rsidRPr="009D6499">
              <w:rPr>
                <w:rFonts w:ascii="Calibri" w:eastAsia="Times New Roman" w:hAnsi="Calibri" w:cs="Calibri"/>
                <w:color w:val="000000"/>
                <w:sz w:val="18"/>
                <w:szCs w:val="18"/>
                <w:lang w:eastAsia="ro-RO"/>
              </w:rPr>
              <w:t xml:space="preserve"> conţine peste 50 de scale/ teste etalonate şi validate pe populaţia din România: Cognitive, Emoţionale și sociale, Temperament, Autonomie, Nivelul pregătirii pentru şcoală (</w:t>
            </w:r>
            <w:proofErr w:type="spellStart"/>
            <w:r w:rsidR="009D2556" w:rsidRPr="009D6499">
              <w:rPr>
                <w:rFonts w:ascii="Calibri" w:eastAsia="Times New Roman" w:hAnsi="Calibri" w:cs="Calibri"/>
                <w:color w:val="000000"/>
                <w:sz w:val="18"/>
                <w:szCs w:val="18"/>
                <w:lang w:eastAsia="ro-RO"/>
              </w:rPr>
              <w:t>school</w:t>
            </w:r>
            <w:proofErr w:type="spellEnd"/>
            <w:r w:rsidR="009D2556" w:rsidRPr="009D6499">
              <w:rPr>
                <w:rFonts w:ascii="Calibri" w:eastAsia="Times New Roman" w:hAnsi="Calibri" w:cs="Calibri"/>
                <w:color w:val="000000"/>
                <w:sz w:val="18"/>
                <w:szCs w:val="18"/>
                <w:lang w:eastAsia="ro-RO"/>
              </w:rPr>
              <w:t xml:space="preserve"> </w:t>
            </w:r>
            <w:proofErr w:type="spellStart"/>
            <w:r w:rsidR="009D2556" w:rsidRPr="009D6499">
              <w:rPr>
                <w:rFonts w:ascii="Calibri" w:eastAsia="Times New Roman" w:hAnsi="Calibri" w:cs="Calibri"/>
                <w:color w:val="000000"/>
                <w:sz w:val="18"/>
                <w:szCs w:val="18"/>
                <w:lang w:eastAsia="ro-RO"/>
              </w:rPr>
              <w:t>readiness</w:t>
            </w:r>
            <w:proofErr w:type="spellEnd"/>
            <w:r w:rsidR="009D2556" w:rsidRPr="009D6499">
              <w:rPr>
                <w:rFonts w:ascii="Calibri" w:eastAsia="Times New Roman" w:hAnsi="Calibri" w:cs="Calibri"/>
                <w:color w:val="000000"/>
                <w:sz w:val="18"/>
                <w:szCs w:val="18"/>
                <w:lang w:eastAsia="ro-RO"/>
              </w:rPr>
              <w:t>).</w:t>
            </w:r>
            <w:r w:rsidR="009D2556" w:rsidRPr="009D6499">
              <w:rPr>
                <w:rFonts w:ascii="Calibri" w:eastAsia="Times New Roman" w:hAnsi="Calibri" w:cs="Calibri"/>
                <w:color w:val="000000"/>
                <w:sz w:val="18"/>
                <w:szCs w:val="18"/>
                <w:lang w:eastAsia="ro-RO"/>
              </w:rPr>
              <w:br/>
              <w:t>Scop Evaluarea dezvoltării și a sănătății mentale</w:t>
            </w:r>
            <w:r w:rsidR="009D2556" w:rsidRPr="009D6499">
              <w:rPr>
                <w:rFonts w:ascii="Calibri" w:eastAsia="Times New Roman" w:hAnsi="Calibri" w:cs="Calibri"/>
                <w:color w:val="000000"/>
                <w:sz w:val="18"/>
                <w:szCs w:val="18"/>
                <w:lang w:eastAsia="ro-RO"/>
              </w:rPr>
              <w:br/>
              <w:t>Grup țintă copii cu vârste cuprinse între 3 și 7 ani</w:t>
            </w:r>
            <w:r w:rsidR="009D2556" w:rsidRPr="009D6499">
              <w:rPr>
                <w:rFonts w:ascii="Calibri" w:eastAsia="Times New Roman" w:hAnsi="Calibri" w:cs="Calibri"/>
                <w:color w:val="000000"/>
                <w:sz w:val="18"/>
                <w:szCs w:val="18"/>
                <w:lang w:eastAsia="ro-RO"/>
              </w:rPr>
              <w:br/>
              <w:t>Utilizatori psihologi clinicieni, psihologi școlari</w:t>
            </w:r>
            <w:r w:rsidR="009D2556" w:rsidRPr="009D6499">
              <w:rPr>
                <w:rFonts w:ascii="Calibri" w:eastAsia="Times New Roman" w:hAnsi="Calibri" w:cs="Calibri"/>
                <w:color w:val="000000"/>
                <w:sz w:val="18"/>
                <w:szCs w:val="18"/>
                <w:lang w:eastAsia="ro-RO"/>
              </w:rPr>
              <w:br/>
              <w:t>Domeniu de aplicare Psihologie clinică, Psihologie educațională</w:t>
            </w:r>
            <w:r w:rsidR="009D2556" w:rsidRPr="009D6499">
              <w:rPr>
                <w:rFonts w:ascii="Calibri" w:eastAsia="Times New Roman" w:hAnsi="Calibri" w:cs="Calibri"/>
                <w:color w:val="000000"/>
                <w:sz w:val="18"/>
                <w:szCs w:val="18"/>
                <w:lang w:eastAsia="ro-RO"/>
              </w:rPr>
              <w:br/>
              <w:t xml:space="preserve">Timp mediu de aplicare Variabil, în </w:t>
            </w:r>
            <w:r w:rsidR="009D2556" w:rsidRPr="009D6499">
              <w:rPr>
                <w:rFonts w:ascii="Calibri" w:eastAsia="Times New Roman" w:hAnsi="Calibri" w:cs="Calibri"/>
                <w:color w:val="000000"/>
                <w:sz w:val="18"/>
                <w:szCs w:val="18"/>
                <w:lang w:eastAsia="ro-RO"/>
              </w:rPr>
              <w:t>funcție</w:t>
            </w:r>
            <w:r w:rsidR="009D2556" w:rsidRPr="009D6499">
              <w:rPr>
                <w:rFonts w:ascii="Calibri" w:eastAsia="Times New Roman" w:hAnsi="Calibri" w:cs="Calibri"/>
                <w:color w:val="000000"/>
                <w:sz w:val="18"/>
                <w:szCs w:val="18"/>
                <w:lang w:eastAsia="ro-RO"/>
              </w:rPr>
              <w:t xml:space="preserve"> de test.</w:t>
            </w:r>
            <w:r w:rsidR="009D2556" w:rsidRPr="009D6499">
              <w:rPr>
                <w:rFonts w:ascii="Calibri" w:eastAsia="Times New Roman" w:hAnsi="Calibri" w:cs="Calibri"/>
                <w:color w:val="000000"/>
                <w:sz w:val="18"/>
                <w:szCs w:val="18"/>
                <w:lang w:eastAsia="ro-RO"/>
              </w:rPr>
              <w:br/>
              <w:t>Mod de aplicare computerizat și/ sau creion-hârtie</w:t>
            </w:r>
            <w:r w:rsidR="009D2556" w:rsidRPr="009D6499">
              <w:rPr>
                <w:rFonts w:ascii="Calibri" w:eastAsia="Times New Roman" w:hAnsi="Calibri" w:cs="Calibri"/>
                <w:color w:val="000000"/>
                <w:sz w:val="18"/>
                <w:szCs w:val="18"/>
                <w:lang w:eastAsia="ro-RO"/>
              </w:rPr>
              <w:br/>
            </w:r>
          </w:p>
          <w:p w14:paraId="1D181CB9" w14:textId="4FB129F1" w:rsidR="009D2556" w:rsidRDefault="009D2556" w:rsidP="00B87F26">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Conținut pachet: </w:t>
            </w:r>
          </w:p>
          <w:p w14:paraId="4E408B24" w14:textId="77777777" w:rsidR="009D2556" w:rsidRDefault="009D2556" w:rsidP="009D2556">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 Un </w:t>
            </w:r>
            <w:proofErr w:type="spellStart"/>
            <w:r w:rsidRPr="009D6499">
              <w:rPr>
                <w:rFonts w:ascii="Calibri" w:eastAsia="Times New Roman" w:hAnsi="Calibri" w:cs="Calibri"/>
                <w:color w:val="000000"/>
                <w:sz w:val="18"/>
                <w:szCs w:val="18"/>
                <w:lang w:eastAsia="ro-RO"/>
              </w:rPr>
              <w:t>stick</w:t>
            </w:r>
            <w:proofErr w:type="spellEnd"/>
            <w:r w:rsidRPr="009D6499">
              <w:rPr>
                <w:rFonts w:ascii="Calibri" w:eastAsia="Times New Roman" w:hAnsi="Calibri" w:cs="Calibri"/>
                <w:color w:val="000000"/>
                <w:sz w:val="18"/>
                <w:szCs w:val="18"/>
                <w:lang w:eastAsia="ro-RO"/>
              </w:rPr>
              <w:t xml:space="preserve"> care conţine: aplicaţia </w:t>
            </w:r>
            <w:proofErr w:type="spellStart"/>
            <w:r w:rsidRPr="009D6499">
              <w:rPr>
                <w:rFonts w:ascii="Calibri" w:eastAsia="Times New Roman" w:hAnsi="Calibri" w:cs="Calibri"/>
                <w:color w:val="000000"/>
                <w:sz w:val="18"/>
                <w:szCs w:val="18"/>
                <w:lang w:eastAsia="ro-RO"/>
              </w:rPr>
              <w:t>PEDa</w:t>
            </w:r>
            <w:proofErr w:type="spellEnd"/>
            <w:r w:rsidRPr="009D6499">
              <w:rPr>
                <w:rFonts w:ascii="Calibri" w:eastAsia="Times New Roman" w:hAnsi="Calibri" w:cs="Calibri"/>
                <w:color w:val="000000"/>
                <w:sz w:val="18"/>
                <w:szCs w:val="18"/>
                <w:lang w:eastAsia="ro-RO"/>
              </w:rPr>
              <w:t xml:space="preserve">, manualele testelor incluse în platformă, ghidul de utilizare </w:t>
            </w:r>
            <w:proofErr w:type="spellStart"/>
            <w:r w:rsidRPr="009D6499">
              <w:rPr>
                <w:rFonts w:ascii="Calibri" w:eastAsia="Times New Roman" w:hAnsi="Calibri" w:cs="Calibri"/>
                <w:color w:val="000000"/>
                <w:sz w:val="18"/>
                <w:szCs w:val="18"/>
                <w:lang w:eastAsia="ro-RO"/>
              </w:rPr>
              <w:t>PEDa</w:t>
            </w:r>
            <w:proofErr w:type="spellEnd"/>
            <w:r w:rsidRPr="009D6499">
              <w:rPr>
                <w:rFonts w:ascii="Calibri" w:eastAsia="Times New Roman" w:hAnsi="Calibri" w:cs="Calibri"/>
                <w:color w:val="000000"/>
                <w:sz w:val="18"/>
                <w:szCs w:val="18"/>
                <w:lang w:eastAsia="ro-RO"/>
              </w:rPr>
              <w:t xml:space="preserve">, resurse şi exerciţii de dezvoltare relevante pentru </w:t>
            </w:r>
            <w:proofErr w:type="spellStart"/>
            <w:r w:rsidRPr="009D6499">
              <w:rPr>
                <w:rFonts w:ascii="Calibri" w:eastAsia="Times New Roman" w:hAnsi="Calibri" w:cs="Calibri"/>
                <w:color w:val="000000"/>
                <w:sz w:val="18"/>
                <w:szCs w:val="18"/>
                <w:lang w:eastAsia="ro-RO"/>
              </w:rPr>
              <w:t>PEDa</w:t>
            </w:r>
            <w:proofErr w:type="spellEnd"/>
            <w:r w:rsidRPr="009D6499">
              <w:rPr>
                <w:rFonts w:ascii="Calibri" w:eastAsia="Times New Roman" w:hAnsi="Calibri" w:cs="Calibri"/>
                <w:color w:val="000000"/>
                <w:sz w:val="18"/>
                <w:szCs w:val="18"/>
                <w:lang w:eastAsia="ro-RO"/>
              </w:rPr>
              <w:t>;</w:t>
            </w:r>
          </w:p>
          <w:p w14:paraId="710ED787" w14:textId="77777777" w:rsidR="009D2556" w:rsidRDefault="009D2556" w:rsidP="009D2556">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2. Manual de utilizare a platformei </w:t>
            </w:r>
            <w:proofErr w:type="spellStart"/>
            <w:r w:rsidRPr="009D6499">
              <w:rPr>
                <w:rFonts w:ascii="Calibri" w:eastAsia="Times New Roman" w:hAnsi="Calibri" w:cs="Calibri"/>
                <w:color w:val="000000"/>
                <w:sz w:val="18"/>
                <w:szCs w:val="18"/>
                <w:lang w:eastAsia="ro-RO"/>
              </w:rPr>
              <w:t>PEDa</w:t>
            </w:r>
            <w:proofErr w:type="spellEnd"/>
            <w:r w:rsidRPr="009D6499">
              <w:rPr>
                <w:rFonts w:ascii="Calibri" w:eastAsia="Times New Roman" w:hAnsi="Calibri" w:cs="Calibri"/>
                <w:color w:val="000000"/>
                <w:sz w:val="18"/>
                <w:szCs w:val="18"/>
                <w:lang w:eastAsia="ro-RO"/>
              </w:rPr>
              <w:t xml:space="preserve">; </w:t>
            </w:r>
          </w:p>
          <w:p w14:paraId="060D6EEB" w14:textId="77777777" w:rsidR="009D2556" w:rsidRDefault="009D2556" w:rsidP="009D2556">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3. Manual cu stimuli; </w:t>
            </w:r>
          </w:p>
          <w:p w14:paraId="54915C53" w14:textId="77777777" w:rsidR="009D2556" w:rsidRDefault="009D2556" w:rsidP="009D2556">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4. Un set de 42 de teste creion-hârtie; </w:t>
            </w:r>
          </w:p>
          <w:p w14:paraId="0E400EB8" w14:textId="77777777" w:rsidR="009D2556" w:rsidRDefault="009D2556" w:rsidP="009D2556">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5. Două fişe de răspuns pentru testele de evaluare a dezvoltării, respectiv 3-4 ani şi 5-7 ani; </w:t>
            </w:r>
          </w:p>
          <w:p w14:paraId="5E63B71C" w14:textId="77777777" w:rsidR="009D2556" w:rsidRDefault="009D2556" w:rsidP="009D2556">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lastRenderedPageBreak/>
              <w:t xml:space="preserve">6. Două caiete de răspuns pentru testele de evaluare a dezvoltării, respectiv 3-4 ani şi 5-7 ani; </w:t>
            </w:r>
          </w:p>
          <w:p w14:paraId="3B5830AB" w14:textId="77777777" w:rsidR="009D2556" w:rsidRDefault="009D2556" w:rsidP="009D2556">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7. Chestionar de evaluare a copiilor-4, Manual de screening; </w:t>
            </w:r>
          </w:p>
          <w:p w14:paraId="3051053E" w14:textId="77777777" w:rsidR="009D2556" w:rsidRDefault="009D2556" w:rsidP="009D2556">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8. Chestionar de evaluare a copiilor-4, Manual de norme; </w:t>
            </w:r>
          </w:p>
          <w:p w14:paraId="32A15270" w14:textId="77777777" w:rsidR="009D2556" w:rsidRDefault="009D2556" w:rsidP="009D2556">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9. Set de 10 de broşuri cu </w:t>
            </w:r>
            <w:proofErr w:type="spellStart"/>
            <w:r w:rsidRPr="009D6499">
              <w:rPr>
                <w:rFonts w:ascii="Calibri" w:eastAsia="Times New Roman" w:hAnsi="Calibri" w:cs="Calibri"/>
                <w:color w:val="000000"/>
                <w:sz w:val="18"/>
                <w:szCs w:val="18"/>
                <w:lang w:eastAsia="ro-RO"/>
              </w:rPr>
              <w:t>itemi</w:t>
            </w:r>
            <w:proofErr w:type="spellEnd"/>
            <w:r w:rsidRPr="009D6499">
              <w:rPr>
                <w:rFonts w:ascii="Calibri" w:eastAsia="Times New Roman" w:hAnsi="Calibri" w:cs="Calibri"/>
                <w:color w:val="000000"/>
                <w:sz w:val="18"/>
                <w:szCs w:val="18"/>
                <w:lang w:eastAsia="ro-RO"/>
              </w:rPr>
              <w:t xml:space="preserve">, varianta pentru părinţi și varianta pentru educatori; </w:t>
            </w:r>
          </w:p>
          <w:p w14:paraId="1DBEECCE" w14:textId="77777777" w:rsidR="009D2556" w:rsidRDefault="009D2556" w:rsidP="009D2556">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10. Set de 5 de foi de cotare;</w:t>
            </w:r>
          </w:p>
          <w:p w14:paraId="553D7EEA" w14:textId="77777777" w:rsidR="009D2556" w:rsidRDefault="009D2556" w:rsidP="009D2556">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11. Set de 5 de formulare ECI-4, foaia părintelui, și cea a educatorului pentru scorurile de </w:t>
            </w:r>
            <w:proofErr w:type="spellStart"/>
            <w:r w:rsidRPr="009D6499">
              <w:rPr>
                <w:rFonts w:ascii="Calibri" w:eastAsia="Times New Roman" w:hAnsi="Calibri" w:cs="Calibri"/>
                <w:color w:val="000000"/>
                <w:sz w:val="18"/>
                <w:szCs w:val="18"/>
                <w:lang w:eastAsia="ro-RO"/>
              </w:rPr>
              <w:t>everitate</w:t>
            </w:r>
            <w:proofErr w:type="spellEnd"/>
            <w:r w:rsidRPr="009D6499">
              <w:rPr>
                <w:rFonts w:ascii="Calibri" w:eastAsia="Times New Roman" w:hAnsi="Calibri" w:cs="Calibri"/>
                <w:color w:val="000000"/>
                <w:sz w:val="18"/>
                <w:szCs w:val="18"/>
                <w:lang w:eastAsia="ro-RO"/>
              </w:rPr>
              <w:t xml:space="preserve"> a simptomelor; </w:t>
            </w:r>
          </w:p>
          <w:p w14:paraId="6E825C49" w14:textId="77777777" w:rsidR="009D2556" w:rsidRDefault="009D2556" w:rsidP="009D2556">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12. Turn cu 3 bile; </w:t>
            </w:r>
          </w:p>
          <w:p w14:paraId="23E3F7DC" w14:textId="77777777" w:rsidR="009D2556" w:rsidRDefault="009D2556" w:rsidP="009D2556">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13. Opt cartonaşe cu imagini ale unor copii; </w:t>
            </w:r>
          </w:p>
          <w:p w14:paraId="089DAF83" w14:textId="77777777" w:rsidR="009D2556" w:rsidRDefault="009D2556" w:rsidP="009D2556">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14. 1 bucată - Cheie HASP pentru protecţia platformei; </w:t>
            </w:r>
          </w:p>
          <w:p w14:paraId="01ACE302" w14:textId="77777777" w:rsidR="009D2556" w:rsidRDefault="009D2556" w:rsidP="009D2556">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15. 1 bucată - Cursul de certificare, online. </w:t>
            </w:r>
          </w:p>
          <w:p w14:paraId="6C1178A4" w14:textId="608D68D0" w:rsidR="009D2556" w:rsidRPr="004C30D5" w:rsidRDefault="009D2556" w:rsidP="009D2556">
            <w:pPr>
              <w:spacing w:after="0" w:line="240" w:lineRule="auto"/>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 xml:space="preserve">16. Servicii de </w:t>
            </w:r>
            <w:proofErr w:type="spellStart"/>
            <w:r w:rsidRPr="009D6499">
              <w:rPr>
                <w:rFonts w:ascii="Calibri" w:eastAsia="Times New Roman" w:hAnsi="Calibri" w:cs="Calibri"/>
                <w:color w:val="000000"/>
                <w:sz w:val="18"/>
                <w:szCs w:val="18"/>
                <w:lang w:eastAsia="ro-RO"/>
              </w:rPr>
              <w:t>mentenanță</w:t>
            </w:r>
            <w:proofErr w:type="spellEnd"/>
            <w:r w:rsidRPr="009D6499">
              <w:rPr>
                <w:rFonts w:ascii="Calibri" w:eastAsia="Times New Roman" w:hAnsi="Calibri" w:cs="Calibri"/>
                <w:color w:val="000000"/>
                <w:sz w:val="18"/>
                <w:szCs w:val="18"/>
                <w:lang w:eastAsia="ro-RO"/>
              </w:rPr>
              <w:t xml:space="preserve">, </w:t>
            </w:r>
            <w:proofErr w:type="spellStart"/>
            <w:r w:rsidRPr="009D6499">
              <w:rPr>
                <w:rFonts w:ascii="Calibri" w:eastAsia="Times New Roman" w:hAnsi="Calibri" w:cs="Calibri"/>
                <w:color w:val="000000"/>
                <w:sz w:val="18"/>
                <w:szCs w:val="18"/>
                <w:lang w:eastAsia="ro-RO"/>
              </w:rPr>
              <w:t>upgrade</w:t>
            </w:r>
            <w:proofErr w:type="spellEnd"/>
            <w:r w:rsidRPr="009D6499">
              <w:rPr>
                <w:rFonts w:ascii="Calibri" w:eastAsia="Times New Roman" w:hAnsi="Calibri" w:cs="Calibri"/>
                <w:color w:val="000000"/>
                <w:sz w:val="18"/>
                <w:szCs w:val="18"/>
                <w:lang w:eastAsia="ro-RO"/>
              </w:rPr>
              <w:t xml:space="preserve"> și asigurare a procesului de reemitere certificat de licență – </w:t>
            </w:r>
            <w:proofErr w:type="spellStart"/>
            <w:r w:rsidRPr="009D6499">
              <w:rPr>
                <w:rFonts w:ascii="Calibri" w:eastAsia="Times New Roman" w:hAnsi="Calibri" w:cs="Calibri"/>
                <w:color w:val="000000"/>
                <w:sz w:val="18"/>
                <w:szCs w:val="18"/>
                <w:lang w:eastAsia="ro-RO"/>
              </w:rPr>
              <w:t>PEDa</w:t>
            </w:r>
            <w:proofErr w:type="spellEnd"/>
            <w:r w:rsidRPr="009D6499">
              <w:rPr>
                <w:rFonts w:ascii="Calibri" w:eastAsia="Times New Roman" w:hAnsi="Calibri" w:cs="Calibri"/>
                <w:color w:val="000000"/>
                <w:sz w:val="18"/>
                <w:szCs w:val="18"/>
                <w:lang w:eastAsia="ro-RO"/>
              </w:rPr>
              <w:t xml:space="preserve"> – timp de 4 ani de la data licențierii psihologului desemnat.</w:t>
            </w:r>
          </w:p>
        </w:tc>
      </w:tr>
      <w:tr w:rsidR="009D2556" w:rsidRPr="007177E2" w14:paraId="6A499332" w14:textId="77777777" w:rsidTr="009D2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shd w:val="clear" w:color="auto" w:fill="auto"/>
            <w:noWrap/>
            <w:vAlign w:val="center"/>
          </w:tcPr>
          <w:p w14:paraId="08FEED81" w14:textId="7718A443" w:rsidR="009D2556" w:rsidRPr="004C30D5" w:rsidRDefault="009D2556" w:rsidP="007177E2">
            <w:pPr>
              <w:spacing w:after="0" w:line="240" w:lineRule="auto"/>
              <w:jc w:val="center"/>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lastRenderedPageBreak/>
              <w:t>CG05</w:t>
            </w:r>
          </w:p>
        </w:tc>
        <w:tc>
          <w:tcPr>
            <w:tcW w:w="1701" w:type="dxa"/>
            <w:tcBorders>
              <w:top w:val="nil"/>
              <w:left w:val="nil"/>
              <w:bottom w:val="single" w:sz="4" w:space="0" w:color="auto"/>
              <w:right w:val="single" w:sz="4" w:space="0" w:color="auto"/>
            </w:tcBorders>
            <w:shd w:val="clear" w:color="auto" w:fill="auto"/>
            <w:vAlign w:val="center"/>
          </w:tcPr>
          <w:p w14:paraId="36EA13A1" w14:textId="78390767" w:rsidR="009D2556" w:rsidRPr="004C30D5" w:rsidRDefault="000C7859" w:rsidP="007177E2">
            <w:pPr>
              <w:spacing w:after="0" w:line="240" w:lineRule="auto"/>
              <w:rPr>
                <w:rFonts w:eastAsia="Times New Roman" w:cstheme="minorHAnsi"/>
                <w:color w:val="000000"/>
                <w:sz w:val="18"/>
                <w:szCs w:val="18"/>
                <w:lang w:eastAsia="ro-RO"/>
              </w:rPr>
            </w:pPr>
            <w:proofErr w:type="spellStart"/>
            <w:r w:rsidRPr="000C7859">
              <w:rPr>
                <w:rFonts w:ascii="Calibri" w:eastAsia="Times New Roman" w:hAnsi="Calibri" w:cs="Calibri"/>
                <w:color w:val="000000"/>
                <w:sz w:val="18"/>
                <w:szCs w:val="18"/>
                <w:lang w:eastAsia="ro-RO"/>
              </w:rPr>
              <w:t>PEDb</w:t>
            </w:r>
            <w:proofErr w:type="spellEnd"/>
          </w:p>
        </w:tc>
        <w:tc>
          <w:tcPr>
            <w:tcW w:w="425" w:type="dxa"/>
            <w:tcBorders>
              <w:top w:val="nil"/>
              <w:left w:val="nil"/>
              <w:bottom w:val="single" w:sz="4" w:space="0" w:color="auto"/>
              <w:right w:val="single" w:sz="4" w:space="0" w:color="auto"/>
            </w:tcBorders>
            <w:shd w:val="clear" w:color="auto" w:fill="auto"/>
            <w:noWrap/>
            <w:vAlign w:val="center"/>
          </w:tcPr>
          <w:p w14:paraId="4CFFCFF2" w14:textId="6B60C3B9" w:rsidR="009D2556" w:rsidRPr="004C30D5" w:rsidRDefault="009D2556" w:rsidP="007177E2">
            <w:pPr>
              <w:spacing w:after="0" w:line="240" w:lineRule="auto"/>
              <w:jc w:val="center"/>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9</w:t>
            </w:r>
          </w:p>
        </w:tc>
        <w:tc>
          <w:tcPr>
            <w:tcW w:w="567" w:type="dxa"/>
            <w:tcBorders>
              <w:top w:val="nil"/>
              <w:left w:val="nil"/>
              <w:bottom w:val="single" w:sz="4" w:space="0" w:color="auto"/>
              <w:right w:val="single" w:sz="4" w:space="0" w:color="auto"/>
            </w:tcBorders>
            <w:shd w:val="clear" w:color="auto" w:fill="auto"/>
            <w:noWrap/>
            <w:vAlign w:val="center"/>
          </w:tcPr>
          <w:p w14:paraId="0CD94332" w14:textId="7A41888A" w:rsidR="009D2556" w:rsidRPr="004C30D5" w:rsidRDefault="009D2556" w:rsidP="007177E2">
            <w:pPr>
              <w:spacing w:after="0" w:line="240" w:lineRule="auto"/>
              <w:jc w:val="center"/>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buc.</w:t>
            </w:r>
          </w:p>
        </w:tc>
        <w:tc>
          <w:tcPr>
            <w:tcW w:w="12049" w:type="dxa"/>
            <w:tcBorders>
              <w:top w:val="nil"/>
              <w:left w:val="nil"/>
              <w:bottom w:val="single" w:sz="4" w:space="0" w:color="auto"/>
              <w:right w:val="single" w:sz="4" w:space="0" w:color="auto"/>
            </w:tcBorders>
            <w:shd w:val="clear" w:color="auto" w:fill="auto"/>
          </w:tcPr>
          <w:p w14:paraId="5AA2E8AD" w14:textId="77777777" w:rsidR="000C7859" w:rsidRDefault="000C7859" w:rsidP="00064197">
            <w:pPr>
              <w:spacing w:after="0" w:line="240" w:lineRule="auto"/>
              <w:rPr>
                <w:rFonts w:ascii="Calibri" w:eastAsia="Times New Roman" w:hAnsi="Calibri" w:cs="Calibri"/>
                <w:color w:val="000000"/>
                <w:sz w:val="18"/>
                <w:szCs w:val="18"/>
                <w:lang w:eastAsia="ro-RO"/>
              </w:rPr>
            </w:pPr>
            <w:proofErr w:type="spellStart"/>
            <w:r w:rsidRPr="000C7859">
              <w:rPr>
                <w:rFonts w:ascii="Calibri" w:eastAsia="Times New Roman" w:hAnsi="Calibri" w:cs="Calibri"/>
                <w:color w:val="000000"/>
                <w:sz w:val="18"/>
                <w:szCs w:val="18"/>
                <w:lang w:eastAsia="ro-RO"/>
              </w:rPr>
              <w:t>PEDb</w:t>
            </w:r>
            <w:proofErr w:type="spellEnd"/>
            <w:r w:rsidR="009D2556" w:rsidRPr="009D6499">
              <w:rPr>
                <w:rFonts w:ascii="Calibri" w:eastAsia="Times New Roman" w:hAnsi="Calibri" w:cs="Calibri"/>
                <w:color w:val="000000"/>
                <w:sz w:val="18"/>
                <w:szCs w:val="18"/>
                <w:lang w:eastAsia="ro-RO"/>
              </w:rPr>
              <w:t>. Platforma de evaluare a dezvoltării 6/7-18/19 ani</w:t>
            </w:r>
            <w:r w:rsidR="009D2556" w:rsidRPr="009D6499">
              <w:rPr>
                <w:rFonts w:ascii="Calibri" w:eastAsia="Times New Roman" w:hAnsi="Calibri" w:cs="Calibri"/>
                <w:color w:val="000000"/>
                <w:sz w:val="18"/>
                <w:szCs w:val="18"/>
                <w:lang w:eastAsia="ro-RO"/>
              </w:rPr>
              <w:br/>
              <w:t xml:space="preserve">Platforma </w:t>
            </w:r>
            <w:proofErr w:type="spellStart"/>
            <w:r w:rsidR="009D2556" w:rsidRPr="009D6499">
              <w:rPr>
                <w:rFonts w:ascii="Calibri" w:eastAsia="Times New Roman" w:hAnsi="Calibri" w:cs="Calibri"/>
                <w:color w:val="000000"/>
                <w:sz w:val="18"/>
                <w:szCs w:val="18"/>
                <w:lang w:eastAsia="ro-RO"/>
              </w:rPr>
              <w:t>PEDb</w:t>
            </w:r>
            <w:proofErr w:type="spellEnd"/>
            <w:r w:rsidR="009D2556" w:rsidRPr="009D6499">
              <w:rPr>
                <w:rFonts w:ascii="Calibri" w:eastAsia="Times New Roman" w:hAnsi="Calibri" w:cs="Calibri"/>
                <w:color w:val="000000"/>
                <w:sz w:val="18"/>
                <w:szCs w:val="18"/>
                <w:lang w:eastAsia="ro-RO"/>
              </w:rPr>
              <w:t xml:space="preserve"> aplicaţie software ce integrează 55 de psihologice computerizate şi resurse pentru promovarea sănătăţii mintale, utile pentru: evaluarea, prevenţia şi remedierea problemelor de sănătate mintală; consilierea psihologică; orientarea şcolară şi profesională la copii şi adolescenţi, </w:t>
            </w:r>
            <w:proofErr w:type="spellStart"/>
            <w:r w:rsidR="009D2556" w:rsidRPr="009D6499">
              <w:rPr>
                <w:rFonts w:ascii="Calibri" w:eastAsia="Times New Roman" w:hAnsi="Calibri" w:cs="Calibri"/>
                <w:color w:val="000000"/>
                <w:sz w:val="18"/>
                <w:szCs w:val="18"/>
                <w:lang w:eastAsia="ro-RO"/>
              </w:rPr>
              <w:t>multi-</w:t>
            </w:r>
            <w:proofErr w:type="spellEnd"/>
            <w:r w:rsidR="009D2556" w:rsidRPr="009D6499">
              <w:rPr>
                <w:rFonts w:ascii="Calibri" w:eastAsia="Times New Roman" w:hAnsi="Calibri" w:cs="Calibri"/>
                <w:color w:val="000000"/>
                <w:sz w:val="18"/>
                <w:szCs w:val="18"/>
                <w:lang w:eastAsia="ro-RO"/>
              </w:rPr>
              <w:t xml:space="preserve"> </w:t>
            </w:r>
            <w:proofErr w:type="spellStart"/>
            <w:r w:rsidR="009D2556" w:rsidRPr="009D6499">
              <w:rPr>
                <w:rFonts w:ascii="Calibri" w:eastAsia="Times New Roman" w:hAnsi="Calibri" w:cs="Calibri"/>
                <w:color w:val="000000"/>
                <w:sz w:val="18"/>
                <w:szCs w:val="18"/>
                <w:lang w:eastAsia="ro-RO"/>
              </w:rPr>
              <w:t>method</w:t>
            </w:r>
            <w:proofErr w:type="spellEnd"/>
            <w:r w:rsidR="009D2556" w:rsidRPr="009D6499">
              <w:rPr>
                <w:rFonts w:ascii="Calibri" w:eastAsia="Times New Roman" w:hAnsi="Calibri" w:cs="Calibri"/>
                <w:color w:val="000000"/>
                <w:sz w:val="18"/>
                <w:szCs w:val="18"/>
                <w:lang w:eastAsia="ro-RO"/>
              </w:rPr>
              <w:t xml:space="preserve"> &amp; </w:t>
            </w:r>
            <w:proofErr w:type="spellStart"/>
            <w:r w:rsidR="009D2556" w:rsidRPr="009D6499">
              <w:rPr>
                <w:rFonts w:ascii="Calibri" w:eastAsia="Times New Roman" w:hAnsi="Calibri" w:cs="Calibri"/>
                <w:color w:val="000000"/>
                <w:sz w:val="18"/>
                <w:szCs w:val="18"/>
                <w:lang w:eastAsia="ro-RO"/>
              </w:rPr>
              <w:t>multi-informant</w:t>
            </w:r>
            <w:proofErr w:type="spellEnd"/>
            <w:r w:rsidR="009D2556" w:rsidRPr="009D6499">
              <w:rPr>
                <w:rFonts w:ascii="Calibri" w:eastAsia="Times New Roman" w:hAnsi="Calibri" w:cs="Calibri"/>
                <w:color w:val="000000"/>
                <w:sz w:val="18"/>
                <w:szCs w:val="18"/>
                <w:lang w:eastAsia="ro-RO"/>
              </w:rPr>
              <w:t xml:space="preserve"> </w:t>
            </w:r>
            <w:proofErr w:type="spellStart"/>
            <w:r w:rsidR="009D2556" w:rsidRPr="009D6499">
              <w:rPr>
                <w:rFonts w:ascii="Calibri" w:eastAsia="Times New Roman" w:hAnsi="Calibri" w:cs="Calibri"/>
                <w:color w:val="000000"/>
                <w:sz w:val="18"/>
                <w:szCs w:val="18"/>
                <w:lang w:eastAsia="ro-RO"/>
              </w:rPr>
              <w:t>assessment</w:t>
            </w:r>
            <w:proofErr w:type="spellEnd"/>
            <w:r w:rsidR="009D2556" w:rsidRPr="009D6499">
              <w:rPr>
                <w:rFonts w:ascii="Calibri" w:eastAsia="Times New Roman" w:hAnsi="Calibri" w:cs="Calibri"/>
                <w:color w:val="000000"/>
                <w:sz w:val="18"/>
                <w:szCs w:val="18"/>
                <w:lang w:eastAsia="ro-RO"/>
              </w:rPr>
              <w:t>.</w:t>
            </w:r>
            <w:r w:rsidR="009D2556" w:rsidRPr="009D6499">
              <w:rPr>
                <w:rFonts w:ascii="Calibri" w:eastAsia="Times New Roman" w:hAnsi="Calibri" w:cs="Calibri"/>
                <w:color w:val="000000"/>
                <w:sz w:val="18"/>
                <w:szCs w:val="18"/>
                <w:lang w:eastAsia="ro-RO"/>
              </w:rPr>
              <w:br/>
              <w:t>Scop: Evaluarea dezvoltării, a sănătății mintale și consilierea în carieră</w:t>
            </w:r>
            <w:r w:rsidR="009D2556" w:rsidRPr="009D6499">
              <w:rPr>
                <w:rFonts w:ascii="Calibri" w:eastAsia="Times New Roman" w:hAnsi="Calibri" w:cs="Calibri"/>
                <w:color w:val="000000"/>
                <w:sz w:val="18"/>
                <w:szCs w:val="18"/>
                <w:lang w:eastAsia="ro-RO"/>
              </w:rPr>
              <w:br/>
              <w:t>Grup țintă: copii cu vârste cuprinse între 7 și 19 ani</w:t>
            </w:r>
            <w:r w:rsidR="009D2556" w:rsidRPr="009D6499">
              <w:rPr>
                <w:rFonts w:ascii="Calibri" w:eastAsia="Times New Roman" w:hAnsi="Calibri" w:cs="Calibri"/>
                <w:color w:val="000000"/>
                <w:sz w:val="18"/>
                <w:szCs w:val="18"/>
                <w:lang w:eastAsia="ro-RO"/>
              </w:rPr>
              <w:br/>
              <w:t>Utilizatori: psihologi clinicieni, psihologi școlari</w:t>
            </w:r>
            <w:r w:rsidR="009D2556" w:rsidRPr="009D6499">
              <w:rPr>
                <w:rFonts w:ascii="Calibri" w:eastAsia="Times New Roman" w:hAnsi="Calibri" w:cs="Calibri"/>
                <w:color w:val="000000"/>
                <w:sz w:val="18"/>
                <w:szCs w:val="18"/>
                <w:lang w:eastAsia="ro-RO"/>
              </w:rPr>
              <w:br/>
              <w:t>Domeniu de aplicare: Psihologie educațională</w:t>
            </w:r>
            <w:r w:rsidR="009D2556" w:rsidRPr="009D6499">
              <w:rPr>
                <w:rFonts w:ascii="Calibri" w:eastAsia="Times New Roman" w:hAnsi="Calibri" w:cs="Calibri"/>
                <w:color w:val="000000"/>
                <w:sz w:val="18"/>
                <w:szCs w:val="18"/>
                <w:lang w:eastAsia="ro-RO"/>
              </w:rPr>
              <w:br/>
              <w:t xml:space="preserve">Timp mediu de aplicare: Variabil, în </w:t>
            </w:r>
            <w:proofErr w:type="spellStart"/>
            <w:r w:rsidR="009D2556" w:rsidRPr="009D6499">
              <w:rPr>
                <w:rFonts w:ascii="Calibri" w:eastAsia="Times New Roman" w:hAnsi="Calibri" w:cs="Calibri"/>
                <w:color w:val="000000"/>
                <w:sz w:val="18"/>
                <w:szCs w:val="18"/>
                <w:lang w:eastAsia="ro-RO"/>
              </w:rPr>
              <w:t>functie</w:t>
            </w:r>
            <w:proofErr w:type="spellEnd"/>
            <w:r w:rsidR="009D2556" w:rsidRPr="009D6499">
              <w:rPr>
                <w:rFonts w:ascii="Calibri" w:eastAsia="Times New Roman" w:hAnsi="Calibri" w:cs="Calibri"/>
                <w:color w:val="000000"/>
                <w:sz w:val="18"/>
                <w:szCs w:val="18"/>
                <w:lang w:eastAsia="ro-RO"/>
              </w:rPr>
              <w:t xml:space="preserve"> de test.</w:t>
            </w:r>
            <w:r w:rsidR="009D2556" w:rsidRPr="009D6499">
              <w:rPr>
                <w:rFonts w:ascii="Calibri" w:eastAsia="Times New Roman" w:hAnsi="Calibri" w:cs="Calibri"/>
                <w:color w:val="000000"/>
                <w:sz w:val="18"/>
                <w:szCs w:val="18"/>
                <w:lang w:eastAsia="ro-RO"/>
              </w:rPr>
              <w:br/>
              <w:t>Mod de aplicare</w:t>
            </w:r>
            <w:r w:rsidR="009D2556">
              <w:rPr>
                <w:rFonts w:ascii="Calibri" w:eastAsia="Times New Roman" w:hAnsi="Calibri" w:cs="Calibri"/>
                <w:color w:val="000000"/>
                <w:sz w:val="18"/>
                <w:szCs w:val="18"/>
                <w:lang w:eastAsia="ro-RO"/>
              </w:rPr>
              <w:t>:</w:t>
            </w:r>
            <w:r w:rsidR="009D2556" w:rsidRPr="009D6499">
              <w:rPr>
                <w:rFonts w:ascii="Calibri" w:eastAsia="Times New Roman" w:hAnsi="Calibri" w:cs="Calibri"/>
                <w:color w:val="000000"/>
                <w:sz w:val="18"/>
                <w:szCs w:val="18"/>
                <w:lang w:eastAsia="ro-RO"/>
              </w:rPr>
              <w:t xml:space="preserve"> computerizat și/ sau creion-hârtie</w:t>
            </w:r>
            <w:r w:rsidR="009D2556" w:rsidRPr="009D6499">
              <w:rPr>
                <w:rFonts w:ascii="Calibri" w:eastAsia="Times New Roman" w:hAnsi="Calibri" w:cs="Calibri"/>
                <w:color w:val="000000"/>
                <w:sz w:val="18"/>
                <w:szCs w:val="18"/>
                <w:lang w:eastAsia="ro-RO"/>
              </w:rPr>
              <w:br/>
            </w:r>
          </w:p>
          <w:p w14:paraId="2BFAF066" w14:textId="36C524CB" w:rsidR="009D2556" w:rsidRDefault="009D2556" w:rsidP="00064197">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Conținut pachet: </w:t>
            </w:r>
          </w:p>
          <w:p w14:paraId="782380FA" w14:textId="77777777" w:rsidR="009D2556" w:rsidRDefault="009D2556" w:rsidP="00064197">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 Un </w:t>
            </w:r>
            <w:proofErr w:type="spellStart"/>
            <w:r w:rsidRPr="009D6499">
              <w:rPr>
                <w:rFonts w:ascii="Calibri" w:eastAsia="Times New Roman" w:hAnsi="Calibri" w:cs="Calibri"/>
                <w:color w:val="000000"/>
                <w:sz w:val="18"/>
                <w:szCs w:val="18"/>
                <w:lang w:eastAsia="ro-RO"/>
              </w:rPr>
              <w:t>stick</w:t>
            </w:r>
            <w:proofErr w:type="spellEnd"/>
            <w:r w:rsidRPr="009D6499">
              <w:rPr>
                <w:rFonts w:ascii="Calibri" w:eastAsia="Times New Roman" w:hAnsi="Calibri" w:cs="Calibri"/>
                <w:color w:val="000000"/>
                <w:sz w:val="18"/>
                <w:szCs w:val="18"/>
                <w:lang w:eastAsia="ro-RO"/>
              </w:rPr>
              <w:t xml:space="preserve"> USB care conține aplicaţia </w:t>
            </w:r>
            <w:proofErr w:type="spellStart"/>
            <w:r w:rsidRPr="009D6499">
              <w:rPr>
                <w:rFonts w:ascii="Calibri" w:eastAsia="Times New Roman" w:hAnsi="Calibri" w:cs="Calibri"/>
                <w:color w:val="000000"/>
                <w:sz w:val="18"/>
                <w:szCs w:val="18"/>
                <w:lang w:eastAsia="ro-RO"/>
              </w:rPr>
              <w:t>PEDb</w:t>
            </w:r>
            <w:proofErr w:type="spellEnd"/>
            <w:r w:rsidRPr="009D6499">
              <w:rPr>
                <w:rFonts w:ascii="Calibri" w:eastAsia="Times New Roman" w:hAnsi="Calibri" w:cs="Calibri"/>
                <w:color w:val="000000"/>
                <w:sz w:val="18"/>
                <w:szCs w:val="18"/>
                <w:lang w:eastAsia="ro-RO"/>
              </w:rPr>
              <w:t xml:space="preserve"> (aplicaţia PED b; ghid de utilizare a platformei PED b; manualele testelor incluse în platformă; foi de răspuns aferente testelor incluse in platformă; resurse şi exerciţii de dezvoltare relevante pentru PED b.). </w:t>
            </w:r>
          </w:p>
          <w:p w14:paraId="05078083" w14:textId="77777777" w:rsidR="009D2556" w:rsidRDefault="009D2556" w:rsidP="00064197">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2. 1 buc. - Cheie HASP pentru protecţia platformei; </w:t>
            </w:r>
          </w:p>
          <w:p w14:paraId="3EC15F7F" w14:textId="77777777" w:rsidR="009D2556" w:rsidRDefault="009D2556" w:rsidP="00064197">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3. Ghid utilizare platformă;</w:t>
            </w:r>
          </w:p>
          <w:p w14:paraId="070D6337" w14:textId="77777777" w:rsidR="009D2556" w:rsidRDefault="009D2556" w:rsidP="00064197">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 4. Ghid cu testele de Evaluare a </w:t>
            </w:r>
            <w:proofErr w:type="spellStart"/>
            <w:r w:rsidRPr="009D6499">
              <w:rPr>
                <w:rFonts w:ascii="Calibri" w:eastAsia="Times New Roman" w:hAnsi="Calibri" w:cs="Calibri"/>
                <w:color w:val="000000"/>
                <w:sz w:val="18"/>
                <w:szCs w:val="18"/>
                <w:lang w:eastAsia="ro-RO"/>
              </w:rPr>
              <w:t>neurodezvoltării</w:t>
            </w:r>
            <w:proofErr w:type="spellEnd"/>
            <w:r w:rsidRPr="009D6499">
              <w:rPr>
                <w:rFonts w:ascii="Calibri" w:eastAsia="Times New Roman" w:hAnsi="Calibri" w:cs="Calibri"/>
                <w:color w:val="000000"/>
                <w:sz w:val="18"/>
                <w:szCs w:val="18"/>
                <w:lang w:eastAsia="ro-RO"/>
              </w:rPr>
              <w:t xml:space="preserve"> (6/7 – 12 ani); </w:t>
            </w:r>
          </w:p>
          <w:p w14:paraId="55C0862F" w14:textId="77777777" w:rsidR="009D2556" w:rsidRDefault="009D2556" w:rsidP="00064197">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5. Manual cu stimuli pentru aplicarea testelor de Evaluare a </w:t>
            </w:r>
            <w:proofErr w:type="spellStart"/>
            <w:r w:rsidRPr="009D6499">
              <w:rPr>
                <w:rFonts w:ascii="Calibri" w:eastAsia="Times New Roman" w:hAnsi="Calibri" w:cs="Calibri"/>
                <w:color w:val="000000"/>
                <w:sz w:val="18"/>
                <w:szCs w:val="18"/>
                <w:lang w:eastAsia="ro-RO"/>
              </w:rPr>
              <w:t>neurodezvoltării</w:t>
            </w:r>
            <w:proofErr w:type="spellEnd"/>
            <w:r w:rsidRPr="009D6499">
              <w:rPr>
                <w:rFonts w:ascii="Calibri" w:eastAsia="Times New Roman" w:hAnsi="Calibri" w:cs="Calibri"/>
                <w:color w:val="000000"/>
                <w:sz w:val="18"/>
                <w:szCs w:val="18"/>
                <w:lang w:eastAsia="ro-RO"/>
              </w:rPr>
              <w:t xml:space="preserve"> (6/7 – 12 ani); </w:t>
            </w:r>
          </w:p>
          <w:p w14:paraId="18691BEC" w14:textId="55E89F20" w:rsidR="009D2556" w:rsidRDefault="009D2556" w:rsidP="00064197">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6. Turn cu 3 bile; </w:t>
            </w:r>
          </w:p>
          <w:p w14:paraId="582D7799" w14:textId="77777777" w:rsidR="009D2556" w:rsidRDefault="009D2556" w:rsidP="00064197">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7. Opt cartonaşe cu imaginile unor copii; </w:t>
            </w:r>
          </w:p>
          <w:p w14:paraId="5EF3FB38" w14:textId="77777777" w:rsidR="009D2556" w:rsidRDefault="009D2556" w:rsidP="00064197">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8. Cinci broșuri cu </w:t>
            </w:r>
            <w:proofErr w:type="spellStart"/>
            <w:r w:rsidRPr="009D6499">
              <w:rPr>
                <w:rFonts w:ascii="Calibri" w:eastAsia="Times New Roman" w:hAnsi="Calibri" w:cs="Calibri"/>
                <w:color w:val="000000"/>
                <w:sz w:val="18"/>
                <w:szCs w:val="18"/>
                <w:lang w:eastAsia="ro-RO"/>
              </w:rPr>
              <w:t>itemi</w:t>
            </w:r>
            <w:proofErr w:type="spellEnd"/>
            <w:r w:rsidRPr="009D6499">
              <w:rPr>
                <w:rFonts w:ascii="Calibri" w:eastAsia="Times New Roman" w:hAnsi="Calibri" w:cs="Calibri"/>
                <w:color w:val="000000"/>
                <w:sz w:val="18"/>
                <w:szCs w:val="18"/>
                <w:lang w:eastAsia="ro-RO"/>
              </w:rPr>
              <w:t xml:space="preserve"> EMAS și EMAS-SAS și etaloane pe populația din România; </w:t>
            </w:r>
          </w:p>
          <w:p w14:paraId="0FB86964" w14:textId="77777777" w:rsidR="009D2556" w:rsidRDefault="009D2556" w:rsidP="00064197">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9. Cinci broșuri cu </w:t>
            </w:r>
            <w:proofErr w:type="spellStart"/>
            <w:r w:rsidRPr="009D6499">
              <w:rPr>
                <w:rFonts w:ascii="Calibri" w:eastAsia="Times New Roman" w:hAnsi="Calibri" w:cs="Calibri"/>
                <w:color w:val="000000"/>
                <w:sz w:val="18"/>
                <w:szCs w:val="18"/>
                <w:lang w:eastAsia="ro-RO"/>
              </w:rPr>
              <w:t>itemi</w:t>
            </w:r>
            <w:proofErr w:type="spellEnd"/>
            <w:r w:rsidRPr="009D6499">
              <w:rPr>
                <w:rFonts w:ascii="Calibri" w:eastAsia="Times New Roman" w:hAnsi="Calibri" w:cs="Calibri"/>
                <w:color w:val="000000"/>
                <w:sz w:val="18"/>
                <w:szCs w:val="18"/>
                <w:lang w:eastAsia="ro-RO"/>
              </w:rPr>
              <w:t xml:space="preserve"> SMALSI, pentru 8-12 ani și 13-18 ani, foile de răspuns și șabloanele de cotare aferente; </w:t>
            </w:r>
          </w:p>
          <w:p w14:paraId="65558B11" w14:textId="77777777" w:rsidR="009D2556" w:rsidRDefault="009D2556" w:rsidP="00064197">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10. Un set de 26 de broșuri pentru evaluarea aptitudinilor cognitive + cinci fișe de răspuns varianta creion-hârtie/test; </w:t>
            </w:r>
          </w:p>
          <w:p w14:paraId="266A326D" w14:textId="77777777" w:rsidR="009D2556" w:rsidRDefault="009D2556" w:rsidP="00064197">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11. Cinci fişe de răspuns varianta creion - hârtie pentru testele de evaluare a </w:t>
            </w:r>
            <w:proofErr w:type="spellStart"/>
            <w:r w:rsidRPr="009D6499">
              <w:rPr>
                <w:rFonts w:ascii="Calibri" w:eastAsia="Times New Roman" w:hAnsi="Calibri" w:cs="Calibri"/>
                <w:color w:val="000000"/>
                <w:sz w:val="18"/>
                <w:szCs w:val="18"/>
                <w:lang w:eastAsia="ro-RO"/>
              </w:rPr>
              <w:t>neurodezvoltării</w:t>
            </w:r>
            <w:proofErr w:type="spellEnd"/>
            <w:r w:rsidRPr="009D6499">
              <w:rPr>
                <w:rFonts w:ascii="Calibri" w:eastAsia="Times New Roman" w:hAnsi="Calibri" w:cs="Calibri"/>
                <w:color w:val="000000"/>
                <w:sz w:val="18"/>
                <w:szCs w:val="18"/>
                <w:lang w:eastAsia="ro-RO"/>
              </w:rPr>
              <w:t xml:space="preserve">, pentru 6-12 ani; </w:t>
            </w:r>
          </w:p>
          <w:p w14:paraId="678083B0" w14:textId="77777777" w:rsidR="009D2556" w:rsidRDefault="009D2556" w:rsidP="00064197">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12. Cinci caiete de răspuns varianta creion - hârtie pentru testele de evaluare a </w:t>
            </w:r>
            <w:proofErr w:type="spellStart"/>
            <w:r w:rsidRPr="009D6499">
              <w:rPr>
                <w:rFonts w:ascii="Calibri" w:eastAsia="Times New Roman" w:hAnsi="Calibri" w:cs="Calibri"/>
                <w:color w:val="000000"/>
                <w:sz w:val="18"/>
                <w:szCs w:val="18"/>
                <w:lang w:eastAsia="ro-RO"/>
              </w:rPr>
              <w:t>neurodezvoltării</w:t>
            </w:r>
            <w:proofErr w:type="spellEnd"/>
            <w:r w:rsidRPr="009D6499">
              <w:rPr>
                <w:rFonts w:ascii="Calibri" w:eastAsia="Times New Roman" w:hAnsi="Calibri" w:cs="Calibri"/>
                <w:color w:val="000000"/>
                <w:sz w:val="18"/>
                <w:szCs w:val="18"/>
                <w:lang w:eastAsia="ro-RO"/>
              </w:rPr>
              <w:t xml:space="preserve">, pentru 6-12 ani; </w:t>
            </w:r>
          </w:p>
          <w:p w14:paraId="279853E3" w14:textId="4848F138" w:rsidR="009D2556" w:rsidRDefault="009D2556" w:rsidP="00064197">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13. 1 bucată - Cursul de certificare, în regim online. </w:t>
            </w:r>
          </w:p>
          <w:p w14:paraId="315ADBF8" w14:textId="77777777" w:rsidR="009D2556" w:rsidRDefault="009D2556" w:rsidP="00064197">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14. Geantă pentru materiale. </w:t>
            </w:r>
          </w:p>
          <w:p w14:paraId="05F38532" w14:textId="05B57EC8" w:rsidR="009D2556" w:rsidRPr="004C30D5" w:rsidRDefault="009D2556" w:rsidP="00064197">
            <w:pPr>
              <w:spacing w:after="0" w:line="240" w:lineRule="auto"/>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 xml:space="preserve">15. Servicii de </w:t>
            </w:r>
            <w:proofErr w:type="spellStart"/>
            <w:r w:rsidRPr="009D6499">
              <w:rPr>
                <w:rFonts w:ascii="Calibri" w:eastAsia="Times New Roman" w:hAnsi="Calibri" w:cs="Calibri"/>
                <w:color w:val="000000"/>
                <w:sz w:val="18"/>
                <w:szCs w:val="18"/>
                <w:lang w:eastAsia="ro-RO"/>
              </w:rPr>
              <w:t>mentenanță</w:t>
            </w:r>
            <w:proofErr w:type="spellEnd"/>
            <w:r w:rsidRPr="009D6499">
              <w:rPr>
                <w:rFonts w:ascii="Calibri" w:eastAsia="Times New Roman" w:hAnsi="Calibri" w:cs="Calibri"/>
                <w:color w:val="000000"/>
                <w:sz w:val="18"/>
                <w:szCs w:val="18"/>
                <w:lang w:eastAsia="ro-RO"/>
              </w:rPr>
              <w:t xml:space="preserve">, </w:t>
            </w:r>
            <w:proofErr w:type="spellStart"/>
            <w:r w:rsidRPr="009D6499">
              <w:rPr>
                <w:rFonts w:ascii="Calibri" w:eastAsia="Times New Roman" w:hAnsi="Calibri" w:cs="Calibri"/>
                <w:color w:val="000000"/>
                <w:sz w:val="18"/>
                <w:szCs w:val="18"/>
                <w:lang w:eastAsia="ro-RO"/>
              </w:rPr>
              <w:t>upgrade</w:t>
            </w:r>
            <w:proofErr w:type="spellEnd"/>
            <w:r w:rsidRPr="009D6499">
              <w:rPr>
                <w:rFonts w:ascii="Calibri" w:eastAsia="Times New Roman" w:hAnsi="Calibri" w:cs="Calibri"/>
                <w:color w:val="000000"/>
                <w:sz w:val="18"/>
                <w:szCs w:val="18"/>
                <w:lang w:eastAsia="ro-RO"/>
              </w:rPr>
              <w:t xml:space="preserve"> și asigurare a procesului de reemitere certificat de licență – </w:t>
            </w:r>
            <w:proofErr w:type="spellStart"/>
            <w:r w:rsidRPr="009D6499">
              <w:rPr>
                <w:rFonts w:ascii="Calibri" w:eastAsia="Times New Roman" w:hAnsi="Calibri" w:cs="Calibri"/>
                <w:color w:val="000000"/>
                <w:sz w:val="18"/>
                <w:szCs w:val="18"/>
                <w:lang w:eastAsia="ro-RO"/>
              </w:rPr>
              <w:t>PEDb</w:t>
            </w:r>
            <w:proofErr w:type="spellEnd"/>
            <w:r w:rsidRPr="009D6499">
              <w:rPr>
                <w:rFonts w:ascii="Calibri" w:eastAsia="Times New Roman" w:hAnsi="Calibri" w:cs="Calibri"/>
                <w:color w:val="000000"/>
                <w:sz w:val="18"/>
                <w:szCs w:val="18"/>
                <w:lang w:eastAsia="ro-RO"/>
              </w:rPr>
              <w:t xml:space="preserve"> – timp de 4 ani de la data licențierii psihologului desemnat.</w:t>
            </w:r>
          </w:p>
        </w:tc>
      </w:tr>
      <w:tr w:rsidR="009D2556" w:rsidRPr="007177E2" w14:paraId="2422B037" w14:textId="77777777" w:rsidTr="009D2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nil"/>
              <w:left w:val="single" w:sz="4" w:space="0" w:color="auto"/>
              <w:bottom w:val="single" w:sz="4" w:space="0" w:color="auto"/>
              <w:right w:val="single" w:sz="4" w:space="0" w:color="auto"/>
            </w:tcBorders>
            <w:shd w:val="clear" w:color="auto" w:fill="auto"/>
            <w:noWrap/>
            <w:vAlign w:val="center"/>
          </w:tcPr>
          <w:p w14:paraId="4ED098FF" w14:textId="4B67C59D" w:rsidR="009D2556" w:rsidRPr="004C30D5" w:rsidRDefault="009D2556" w:rsidP="007177E2">
            <w:pPr>
              <w:spacing w:after="0" w:line="240" w:lineRule="auto"/>
              <w:jc w:val="center"/>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CG06</w:t>
            </w:r>
          </w:p>
        </w:tc>
        <w:tc>
          <w:tcPr>
            <w:tcW w:w="1701" w:type="dxa"/>
            <w:tcBorders>
              <w:top w:val="nil"/>
              <w:left w:val="nil"/>
              <w:bottom w:val="single" w:sz="4" w:space="0" w:color="auto"/>
              <w:right w:val="single" w:sz="4" w:space="0" w:color="auto"/>
            </w:tcBorders>
            <w:shd w:val="clear" w:color="auto" w:fill="auto"/>
            <w:vAlign w:val="center"/>
          </w:tcPr>
          <w:p w14:paraId="338A3D16" w14:textId="6714E403" w:rsidR="009D2556" w:rsidRPr="004C30D5" w:rsidRDefault="009D2556" w:rsidP="007177E2">
            <w:pPr>
              <w:spacing w:after="0" w:line="240" w:lineRule="auto"/>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 xml:space="preserve">SMALSI </w:t>
            </w:r>
          </w:p>
        </w:tc>
        <w:tc>
          <w:tcPr>
            <w:tcW w:w="425" w:type="dxa"/>
            <w:tcBorders>
              <w:top w:val="nil"/>
              <w:left w:val="nil"/>
              <w:bottom w:val="single" w:sz="4" w:space="0" w:color="auto"/>
              <w:right w:val="single" w:sz="4" w:space="0" w:color="auto"/>
            </w:tcBorders>
            <w:shd w:val="clear" w:color="auto" w:fill="auto"/>
            <w:noWrap/>
            <w:vAlign w:val="center"/>
          </w:tcPr>
          <w:p w14:paraId="595655A6" w14:textId="277C27F9" w:rsidR="009D2556" w:rsidRPr="004C30D5" w:rsidRDefault="009D2556" w:rsidP="007177E2">
            <w:pPr>
              <w:spacing w:after="0" w:line="240" w:lineRule="auto"/>
              <w:jc w:val="center"/>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8</w:t>
            </w:r>
          </w:p>
        </w:tc>
        <w:tc>
          <w:tcPr>
            <w:tcW w:w="567" w:type="dxa"/>
            <w:tcBorders>
              <w:top w:val="nil"/>
              <w:left w:val="nil"/>
              <w:bottom w:val="single" w:sz="4" w:space="0" w:color="auto"/>
              <w:right w:val="single" w:sz="4" w:space="0" w:color="auto"/>
            </w:tcBorders>
            <w:shd w:val="clear" w:color="auto" w:fill="auto"/>
            <w:noWrap/>
            <w:vAlign w:val="center"/>
          </w:tcPr>
          <w:p w14:paraId="6020A748" w14:textId="61164FF9" w:rsidR="009D2556" w:rsidRPr="004C30D5" w:rsidRDefault="009D2556" w:rsidP="007177E2">
            <w:pPr>
              <w:spacing w:after="0" w:line="240" w:lineRule="auto"/>
              <w:jc w:val="center"/>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buc.</w:t>
            </w:r>
          </w:p>
        </w:tc>
        <w:tc>
          <w:tcPr>
            <w:tcW w:w="12049" w:type="dxa"/>
            <w:tcBorders>
              <w:top w:val="nil"/>
              <w:left w:val="nil"/>
              <w:bottom w:val="single" w:sz="4" w:space="0" w:color="auto"/>
              <w:right w:val="single" w:sz="4" w:space="0" w:color="auto"/>
            </w:tcBorders>
            <w:shd w:val="clear" w:color="auto" w:fill="auto"/>
          </w:tcPr>
          <w:p w14:paraId="44214175" w14:textId="77777777" w:rsidR="000C7859" w:rsidRDefault="009D2556" w:rsidP="00064197">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SMALSI Chestionar de evaluare a strategiilor de învățare</w:t>
            </w:r>
            <w:r w:rsidRPr="009D6499">
              <w:rPr>
                <w:rFonts w:ascii="Calibri" w:eastAsia="Times New Roman" w:hAnsi="Calibri" w:cs="Calibri"/>
                <w:color w:val="000000"/>
                <w:sz w:val="18"/>
                <w:szCs w:val="18"/>
                <w:lang w:eastAsia="ro-RO"/>
              </w:rPr>
              <w:br/>
              <w:t>Chestionar de autoevaluare, conceput pentru a evalua 10 constructe principale asociate cu motivaţia şcolară şi cu strategiile de învăţare. 7 dintre acestea se axează pe punctele tari ale elevului, iar 3 vizează punctele slabe ale acestuia.</w:t>
            </w:r>
            <w:r w:rsidRPr="009D6499">
              <w:rPr>
                <w:rFonts w:ascii="Calibri" w:eastAsia="Times New Roman" w:hAnsi="Calibri" w:cs="Calibri"/>
                <w:color w:val="000000"/>
                <w:sz w:val="18"/>
                <w:szCs w:val="18"/>
                <w:lang w:eastAsia="ro-RO"/>
              </w:rPr>
              <w:br/>
              <w:t>Beneficii:Permite identificarea strategiilor deficitare de învățare, care pot afecta performanta academică și, astfel, ghidează și facilitează intervențiile menite să optimizeze procesul de învățare. Permite identificarea punctelor tari și punctelor slabe ale elevului. Are o variantă pentru copii și una pentru adolescenți.</w:t>
            </w:r>
            <w:r w:rsidRPr="009D6499">
              <w:rPr>
                <w:rFonts w:ascii="Calibri" w:eastAsia="Times New Roman" w:hAnsi="Calibri" w:cs="Calibri"/>
                <w:color w:val="000000"/>
                <w:sz w:val="18"/>
                <w:szCs w:val="18"/>
                <w:lang w:eastAsia="ro-RO"/>
              </w:rPr>
              <w:br/>
            </w:r>
            <w:r w:rsidRPr="009D6499">
              <w:rPr>
                <w:rFonts w:ascii="Calibri" w:eastAsia="Times New Roman" w:hAnsi="Calibri" w:cs="Calibri"/>
                <w:color w:val="000000"/>
                <w:sz w:val="18"/>
                <w:szCs w:val="18"/>
                <w:lang w:eastAsia="ro-RO"/>
              </w:rPr>
              <w:lastRenderedPageBreak/>
              <w:t>Scop: Identificarea unor strategii de învățare insuficient dezvoltate Identificarea motivației școlare reduse</w:t>
            </w:r>
            <w:r w:rsidRPr="009D6499">
              <w:rPr>
                <w:rFonts w:ascii="Calibri" w:eastAsia="Times New Roman" w:hAnsi="Calibri" w:cs="Calibri"/>
                <w:color w:val="000000"/>
                <w:sz w:val="18"/>
                <w:szCs w:val="18"/>
                <w:lang w:eastAsia="ro-RO"/>
              </w:rPr>
              <w:br/>
              <w:t xml:space="preserve">Evaluarea elevilor cu </w:t>
            </w:r>
            <w:proofErr w:type="spellStart"/>
            <w:r w:rsidRPr="009D6499">
              <w:rPr>
                <w:rFonts w:ascii="Calibri" w:eastAsia="Times New Roman" w:hAnsi="Calibri" w:cs="Calibri"/>
                <w:color w:val="000000"/>
                <w:sz w:val="18"/>
                <w:szCs w:val="18"/>
                <w:lang w:eastAsia="ro-RO"/>
              </w:rPr>
              <w:t>dizabilităţi</w:t>
            </w:r>
            <w:proofErr w:type="spellEnd"/>
            <w:r w:rsidRPr="009D6499">
              <w:rPr>
                <w:rFonts w:ascii="Calibri" w:eastAsia="Times New Roman" w:hAnsi="Calibri" w:cs="Calibri"/>
                <w:color w:val="000000"/>
                <w:sz w:val="18"/>
                <w:szCs w:val="18"/>
                <w:lang w:eastAsia="ro-RO"/>
              </w:rPr>
              <w:t xml:space="preserve"> (tulburări de învăţare, ADHD, tulburări emoţionale)</w:t>
            </w:r>
            <w:r w:rsidRPr="009D6499">
              <w:rPr>
                <w:rFonts w:ascii="Calibri" w:eastAsia="Times New Roman" w:hAnsi="Calibri" w:cs="Calibri"/>
                <w:color w:val="000000"/>
                <w:sz w:val="18"/>
                <w:szCs w:val="18"/>
                <w:lang w:eastAsia="ro-RO"/>
              </w:rPr>
              <w:br/>
              <w:t>Grup țintă: Copii, adolescenți cu vârste cuprinse între 8-18 ani</w:t>
            </w:r>
            <w:r w:rsidRPr="009D6499">
              <w:rPr>
                <w:rFonts w:ascii="Calibri" w:eastAsia="Times New Roman" w:hAnsi="Calibri" w:cs="Calibri"/>
                <w:color w:val="000000"/>
                <w:sz w:val="18"/>
                <w:szCs w:val="18"/>
                <w:lang w:eastAsia="ro-RO"/>
              </w:rPr>
              <w:br/>
              <w:t>Utilizatori: Psihologi clinicieni, psihologi/consilieri şcolari</w:t>
            </w:r>
            <w:r w:rsidRPr="009D6499">
              <w:rPr>
                <w:rFonts w:ascii="Calibri" w:eastAsia="Times New Roman" w:hAnsi="Calibri" w:cs="Calibri"/>
                <w:color w:val="000000"/>
                <w:sz w:val="18"/>
                <w:szCs w:val="18"/>
                <w:lang w:eastAsia="ro-RO"/>
              </w:rPr>
              <w:br/>
              <w:t xml:space="preserve">Domeniu de aplicare: Psihologie clinică, Psihologie </w:t>
            </w:r>
            <w:proofErr w:type="spellStart"/>
            <w:r w:rsidRPr="009D6499">
              <w:rPr>
                <w:rFonts w:ascii="Calibri" w:eastAsia="Times New Roman" w:hAnsi="Calibri" w:cs="Calibri"/>
                <w:color w:val="000000"/>
                <w:sz w:val="18"/>
                <w:szCs w:val="18"/>
                <w:lang w:eastAsia="ro-RO"/>
              </w:rPr>
              <w:t>scolară</w:t>
            </w:r>
            <w:proofErr w:type="spellEnd"/>
            <w:r w:rsidRPr="009D6499">
              <w:rPr>
                <w:rFonts w:ascii="Calibri" w:eastAsia="Times New Roman" w:hAnsi="Calibri" w:cs="Calibri"/>
                <w:color w:val="000000"/>
                <w:sz w:val="18"/>
                <w:szCs w:val="18"/>
                <w:lang w:eastAsia="ro-RO"/>
              </w:rPr>
              <w:br/>
              <w:t>Timp mediu de aplicare: 30 minute</w:t>
            </w:r>
            <w:r w:rsidRPr="009D6499">
              <w:rPr>
                <w:rFonts w:ascii="Calibri" w:eastAsia="Times New Roman" w:hAnsi="Calibri" w:cs="Calibri"/>
                <w:color w:val="000000"/>
                <w:sz w:val="18"/>
                <w:szCs w:val="18"/>
                <w:lang w:eastAsia="ro-RO"/>
              </w:rPr>
              <w:br/>
              <w:t>Mod de aplicare: Creion-hârtie</w:t>
            </w:r>
            <w:r w:rsidRPr="009D6499">
              <w:rPr>
                <w:rFonts w:ascii="Calibri" w:eastAsia="Times New Roman" w:hAnsi="Calibri" w:cs="Calibri"/>
                <w:color w:val="000000"/>
                <w:sz w:val="18"/>
                <w:szCs w:val="18"/>
                <w:lang w:eastAsia="ro-RO"/>
              </w:rPr>
              <w:br/>
            </w:r>
          </w:p>
          <w:p w14:paraId="374DA80A" w14:textId="4AD90ACE" w:rsidR="000C7859" w:rsidRDefault="009D2556" w:rsidP="00064197">
            <w:pPr>
              <w:spacing w:after="0" w:line="240" w:lineRule="auto"/>
              <w:rPr>
                <w:rFonts w:ascii="Calibri" w:eastAsia="Times New Roman" w:hAnsi="Calibri" w:cs="Calibri"/>
                <w:color w:val="000000"/>
                <w:sz w:val="18"/>
                <w:szCs w:val="18"/>
                <w:lang w:eastAsia="ro-RO"/>
              </w:rPr>
            </w:pPr>
            <w:bookmarkStart w:id="0" w:name="_GoBack"/>
            <w:bookmarkEnd w:id="0"/>
            <w:r w:rsidRPr="009D6499">
              <w:rPr>
                <w:rFonts w:ascii="Calibri" w:eastAsia="Times New Roman" w:hAnsi="Calibri" w:cs="Calibri"/>
                <w:color w:val="000000"/>
                <w:sz w:val="18"/>
                <w:szCs w:val="18"/>
                <w:lang w:eastAsia="ro-RO"/>
              </w:rPr>
              <w:t xml:space="preserve">Conținut pachet: </w:t>
            </w:r>
          </w:p>
          <w:p w14:paraId="25AF5D1E" w14:textId="77777777" w:rsidR="000C7859" w:rsidRDefault="009D2556" w:rsidP="00064197">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1. Chestionarul de evaluare a strategiilor de învăţare şi a motivaţiei şcolare (SMALSI). MANUAL; </w:t>
            </w:r>
          </w:p>
          <w:p w14:paraId="7488E535" w14:textId="77777777" w:rsidR="000C7859" w:rsidRDefault="009D2556" w:rsidP="00064197">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2. Un set de 25 de broşuri cu </w:t>
            </w:r>
            <w:proofErr w:type="spellStart"/>
            <w:r w:rsidRPr="009D6499">
              <w:rPr>
                <w:rFonts w:ascii="Calibri" w:eastAsia="Times New Roman" w:hAnsi="Calibri" w:cs="Calibri"/>
                <w:color w:val="000000"/>
                <w:sz w:val="18"/>
                <w:szCs w:val="18"/>
                <w:lang w:eastAsia="ro-RO"/>
              </w:rPr>
              <w:t>itemi</w:t>
            </w:r>
            <w:proofErr w:type="spellEnd"/>
            <w:r w:rsidRPr="009D6499">
              <w:rPr>
                <w:rFonts w:ascii="Calibri" w:eastAsia="Times New Roman" w:hAnsi="Calibri" w:cs="Calibri"/>
                <w:color w:val="000000"/>
                <w:sz w:val="18"/>
                <w:szCs w:val="18"/>
                <w:lang w:eastAsia="ro-RO"/>
              </w:rPr>
              <w:t xml:space="preserve">, varianta pentru copii; </w:t>
            </w:r>
          </w:p>
          <w:p w14:paraId="7D2087CC" w14:textId="77777777" w:rsidR="000C7859" w:rsidRDefault="009D2556" w:rsidP="000C7859">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3. Un set de 25 de broşuri cu </w:t>
            </w:r>
            <w:proofErr w:type="spellStart"/>
            <w:r w:rsidRPr="009D6499">
              <w:rPr>
                <w:rFonts w:ascii="Calibri" w:eastAsia="Times New Roman" w:hAnsi="Calibri" w:cs="Calibri"/>
                <w:color w:val="000000"/>
                <w:sz w:val="18"/>
                <w:szCs w:val="18"/>
                <w:lang w:eastAsia="ro-RO"/>
              </w:rPr>
              <w:t>itemi</w:t>
            </w:r>
            <w:proofErr w:type="spellEnd"/>
            <w:r w:rsidRPr="009D6499">
              <w:rPr>
                <w:rFonts w:ascii="Calibri" w:eastAsia="Times New Roman" w:hAnsi="Calibri" w:cs="Calibri"/>
                <w:color w:val="000000"/>
                <w:sz w:val="18"/>
                <w:szCs w:val="18"/>
                <w:lang w:eastAsia="ro-RO"/>
              </w:rPr>
              <w:t>, varianta pentru adolescenţi;</w:t>
            </w:r>
          </w:p>
          <w:p w14:paraId="6AC86F16" w14:textId="77777777" w:rsidR="000C7859" w:rsidRDefault="009D2556" w:rsidP="000C7859">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4. Un set de 25 de foi de răspuns, varianta pentru copii; </w:t>
            </w:r>
          </w:p>
          <w:p w14:paraId="7AC2D3B4" w14:textId="77777777" w:rsidR="000C7859" w:rsidRDefault="009D2556" w:rsidP="000C7859">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5. Un set de 25 de foi de răspuns, varianta pentru adolescenţi; </w:t>
            </w:r>
          </w:p>
          <w:p w14:paraId="0AA8F836" w14:textId="77777777" w:rsidR="000C7859" w:rsidRDefault="009D2556" w:rsidP="000C7859">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6. Un set de 9 şabloane pentru cotarea variantei pentru copii; </w:t>
            </w:r>
          </w:p>
          <w:p w14:paraId="2EE4717C" w14:textId="77777777" w:rsidR="000C7859" w:rsidRDefault="009D2556" w:rsidP="000C7859">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 xml:space="preserve">7. Un set de 10 şabloane pentru cotarea variantei pentru adolescenţi; </w:t>
            </w:r>
          </w:p>
          <w:p w14:paraId="666CF402" w14:textId="77777777" w:rsidR="000C7859" w:rsidRDefault="009D2556" w:rsidP="000C7859">
            <w:pPr>
              <w:spacing w:after="0" w:line="240" w:lineRule="auto"/>
              <w:rPr>
                <w:rFonts w:ascii="Calibri" w:eastAsia="Times New Roman" w:hAnsi="Calibri" w:cs="Calibri"/>
                <w:color w:val="000000"/>
                <w:sz w:val="18"/>
                <w:szCs w:val="18"/>
                <w:lang w:eastAsia="ro-RO"/>
              </w:rPr>
            </w:pPr>
            <w:r w:rsidRPr="009D6499">
              <w:rPr>
                <w:rFonts w:ascii="Calibri" w:eastAsia="Times New Roman" w:hAnsi="Calibri" w:cs="Calibri"/>
                <w:color w:val="000000"/>
                <w:sz w:val="18"/>
                <w:szCs w:val="18"/>
                <w:lang w:eastAsia="ro-RO"/>
              </w:rPr>
              <w:t>8. Un set de 10 de foi de profil, varianta pentru copii;</w:t>
            </w:r>
            <w:r w:rsidRPr="009D6499">
              <w:rPr>
                <w:rFonts w:ascii="Calibri" w:eastAsia="Times New Roman" w:hAnsi="Calibri" w:cs="Calibri"/>
                <w:color w:val="000000"/>
                <w:sz w:val="18"/>
                <w:szCs w:val="18"/>
                <w:lang w:eastAsia="ro-RO"/>
              </w:rPr>
              <w:br/>
              <w:t>9. Un set de 12 de foi de profil, varianta pentru adolescenţi;</w:t>
            </w:r>
          </w:p>
          <w:p w14:paraId="5FBE5729" w14:textId="46905EC2" w:rsidR="009D2556" w:rsidRPr="004C30D5" w:rsidRDefault="009D2556" w:rsidP="000C7859">
            <w:pPr>
              <w:spacing w:after="0" w:line="240" w:lineRule="auto"/>
              <w:rPr>
                <w:rFonts w:eastAsia="Times New Roman" w:cstheme="minorHAnsi"/>
                <w:color w:val="000000"/>
                <w:sz w:val="18"/>
                <w:szCs w:val="18"/>
                <w:lang w:eastAsia="ro-RO"/>
              </w:rPr>
            </w:pPr>
            <w:r w:rsidRPr="009D6499">
              <w:rPr>
                <w:rFonts w:ascii="Calibri" w:eastAsia="Times New Roman" w:hAnsi="Calibri" w:cs="Calibri"/>
                <w:color w:val="000000"/>
                <w:sz w:val="18"/>
                <w:szCs w:val="18"/>
                <w:lang w:eastAsia="ro-RO"/>
              </w:rPr>
              <w:t xml:space="preserve">10. </w:t>
            </w:r>
            <w:r w:rsidR="000C7859" w:rsidRPr="009D6499">
              <w:rPr>
                <w:rFonts w:ascii="Calibri" w:eastAsia="Times New Roman" w:hAnsi="Calibri" w:cs="Calibri"/>
                <w:color w:val="000000"/>
                <w:sz w:val="18"/>
                <w:szCs w:val="18"/>
                <w:lang w:eastAsia="ro-RO"/>
              </w:rPr>
              <w:t>Licența</w:t>
            </w:r>
            <w:r w:rsidRPr="009D6499">
              <w:rPr>
                <w:rFonts w:ascii="Calibri" w:eastAsia="Times New Roman" w:hAnsi="Calibri" w:cs="Calibri"/>
                <w:color w:val="000000"/>
                <w:sz w:val="18"/>
                <w:szCs w:val="18"/>
                <w:lang w:eastAsia="ro-RO"/>
              </w:rPr>
              <w:t xml:space="preserve"> pentru 1 psiholog pe perioadă nedeterminată.</w:t>
            </w:r>
            <w:r w:rsidRPr="009D6499">
              <w:rPr>
                <w:rFonts w:ascii="Calibri" w:eastAsia="Times New Roman" w:hAnsi="Calibri" w:cs="Calibri"/>
                <w:color w:val="000000"/>
                <w:sz w:val="18"/>
                <w:szCs w:val="18"/>
                <w:lang w:eastAsia="ro-RO"/>
              </w:rPr>
              <w:br/>
            </w:r>
            <w:r w:rsidR="000C7859">
              <w:rPr>
                <w:rFonts w:ascii="Calibri" w:eastAsia="Times New Roman" w:hAnsi="Calibri" w:cs="Calibri"/>
                <w:color w:val="000000"/>
                <w:sz w:val="18"/>
                <w:szCs w:val="18"/>
                <w:lang w:eastAsia="ro-RO"/>
              </w:rPr>
              <w:t xml:space="preserve">11. </w:t>
            </w:r>
            <w:r w:rsidRPr="009D6499">
              <w:rPr>
                <w:rFonts w:ascii="Calibri" w:eastAsia="Times New Roman" w:hAnsi="Calibri" w:cs="Calibri"/>
                <w:color w:val="000000"/>
                <w:sz w:val="18"/>
                <w:szCs w:val="18"/>
                <w:lang w:eastAsia="ro-RO"/>
              </w:rPr>
              <w:t>Ac</w:t>
            </w:r>
            <w:r w:rsidR="000C7859">
              <w:rPr>
                <w:rFonts w:ascii="Calibri" w:eastAsia="Times New Roman" w:hAnsi="Calibri" w:cs="Calibri"/>
                <w:color w:val="000000"/>
                <w:sz w:val="18"/>
                <w:szCs w:val="18"/>
                <w:lang w:eastAsia="ro-RO"/>
              </w:rPr>
              <w:t>c</w:t>
            </w:r>
            <w:r w:rsidRPr="009D6499">
              <w:rPr>
                <w:rFonts w:ascii="Calibri" w:eastAsia="Times New Roman" w:hAnsi="Calibri" w:cs="Calibri"/>
                <w:color w:val="000000"/>
                <w:sz w:val="18"/>
                <w:szCs w:val="18"/>
                <w:lang w:eastAsia="ro-RO"/>
              </w:rPr>
              <w:t xml:space="preserve">es la aplicația </w:t>
            </w:r>
            <w:proofErr w:type="spellStart"/>
            <w:r w:rsidRPr="009D6499">
              <w:rPr>
                <w:rFonts w:ascii="Calibri" w:eastAsia="Times New Roman" w:hAnsi="Calibri" w:cs="Calibri"/>
                <w:color w:val="000000"/>
                <w:sz w:val="18"/>
                <w:szCs w:val="18"/>
                <w:lang w:eastAsia="ro-RO"/>
              </w:rPr>
              <w:t>Cognitrom</w:t>
            </w:r>
            <w:proofErr w:type="spellEnd"/>
            <w:r w:rsidRPr="009D6499">
              <w:rPr>
                <w:rFonts w:ascii="Calibri" w:eastAsia="Times New Roman" w:hAnsi="Calibri" w:cs="Calibri"/>
                <w:color w:val="000000"/>
                <w:sz w:val="18"/>
                <w:szCs w:val="18"/>
                <w:lang w:eastAsia="ro-RO"/>
              </w:rPr>
              <w:t xml:space="preserve"> Test Scorer (</w:t>
            </w:r>
            <w:proofErr w:type="spellStart"/>
            <w:r w:rsidRPr="009D6499">
              <w:rPr>
                <w:rFonts w:ascii="Calibri" w:eastAsia="Times New Roman" w:hAnsi="Calibri" w:cs="Calibri"/>
                <w:color w:val="000000"/>
                <w:sz w:val="18"/>
                <w:szCs w:val="18"/>
                <w:lang w:eastAsia="ro-RO"/>
              </w:rPr>
              <w:t>Cts</w:t>
            </w:r>
            <w:proofErr w:type="spellEnd"/>
            <w:r w:rsidRPr="009D6499">
              <w:rPr>
                <w:rFonts w:ascii="Calibri" w:eastAsia="Times New Roman" w:hAnsi="Calibri" w:cs="Calibri"/>
                <w:color w:val="000000"/>
                <w:sz w:val="18"/>
                <w:szCs w:val="18"/>
                <w:lang w:eastAsia="ro-RO"/>
              </w:rPr>
              <w:t>). 50 de cotări automate/ aplicări în CTS, câte 25 pentru fiecare versiune de aplicare (copii și adolescenți).</w:t>
            </w:r>
          </w:p>
        </w:tc>
      </w:tr>
    </w:tbl>
    <w:p w14:paraId="3B84C0A8" w14:textId="77777777" w:rsidR="00380D6C" w:rsidRPr="005165DC" w:rsidRDefault="00380D6C"/>
    <w:sectPr w:rsidR="00380D6C" w:rsidRPr="005165DC" w:rsidSect="00F076DF">
      <w:pgSz w:w="16838" w:h="11906" w:orient="landscape"/>
      <w:pgMar w:top="1417" w:right="678" w:bottom="42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36FE7"/>
    <w:multiLevelType w:val="hybridMultilevel"/>
    <w:tmpl w:val="81B8DD96"/>
    <w:lvl w:ilvl="0" w:tplc="90AEC642">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56C92CF"/>
    <w:multiLevelType w:val="hybridMultilevel"/>
    <w:tmpl w:val="D1D9A1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3C0A31A7"/>
    <w:multiLevelType w:val="hybridMultilevel"/>
    <w:tmpl w:val="35B48F5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CEE"/>
    <w:rsid w:val="0002473F"/>
    <w:rsid w:val="0003775F"/>
    <w:rsid w:val="00042AD7"/>
    <w:rsid w:val="00046251"/>
    <w:rsid w:val="00064197"/>
    <w:rsid w:val="00067AE5"/>
    <w:rsid w:val="0007635A"/>
    <w:rsid w:val="00095245"/>
    <w:rsid w:val="000C7859"/>
    <w:rsid w:val="00110708"/>
    <w:rsid w:val="0012219B"/>
    <w:rsid w:val="0014672D"/>
    <w:rsid w:val="001B7BC9"/>
    <w:rsid w:val="001C4DF3"/>
    <w:rsid w:val="001D1A9F"/>
    <w:rsid w:val="00225CEE"/>
    <w:rsid w:val="002277A2"/>
    <w:rsid w:val="00233F90"/>
    <w:rsid w:val="00257385"/>
    <w:rsid w:val="00281B94"/>
    <w:rsid w:val="0028691A"/>
    <w:rsid w:val="002E1B5A"/>
    <w:rsid w:val="00302803"/>
    <w:rsid w:val="003152AE"/>
    <w:rsid w:val="00316BD2"/>
    <w:rsid w:val="00322F56"/>
    <w:rsid w:val="00325843"/>
    <w:rsid w:val="00325862"/>
    <w:rsid w:val="00361ED3"/>
    <w:rsid w:val="00380D6C"/>
    <w:rsid w:val="0039185C"/>
    <w:rsid w:val="003B117D"/>
    <w:rsid w:val="00420A6A"/>
    <w:rsid w:val="0043392B"/>
    <w:rsid w:val="0044617F"/>
    <w:rsid w:val="0046008C"/>
    <w:rsid w:val="00470E7E"/>
    <w:rsid w:val="00472BB3"/>
    <w:rsid w:val="00483322"/>
    <w:rsid w:val="004A6444"/>
    <w:rsid w:val="004B03A4"/>
    <w:rsid w:val="004C294A"/>
    <w:rsid w:val="004C30D5"/>
    <w:rsid w:val="004D5535"/>
    <w:rsid w:val="004E51B4"/>
    <w:rsid w:val="004E76FA"/>
    <w:rsid w:val="004F505D"/>
    <w:rsid w:val="00501E32"/>
    <w:rsid w:val="005165DC"/>
    <w:rsid w:val="00562E58"/>
    <w:rsid w:val="005778DC"/>
    <w:rsid w:val="0058726C"/>
    <w:rsid w:val="005F758A"/>
    <w:rsid w:val="0062689E"/>
    <w:rsid w:val="00641196"/>
    <w:rsid w:val="00656C04"/>
    <w:rsid w:val="006616A1"/>
    <w:rsid w:val="00675E47"/>
    <w:rsid w:val="006A56A8"/>
    <w:rsid w:val="007177E2"/>
    <w:rsid w:val="00757EEA"/>
    <w:rsid w:val="00784D7A"/>
    <w:rsid w:val="007F624F"/>
    <w:rsid w:val="0083053E"/>
    <w:rsid w:val="00840C85"/>
    <w:rsid w:val="008433F9"/>
    <w:rsid w:val="008733A1"/>
    <w:rsid w:val="008865FE"/>
    <w:rsid w:val="008B3D09"/>
    <w:rsid w:val="008C29E7"/>
    <w:rsid w:val="008D4B39"/>
    <w:rsid w:val="008E5506"/>
    <w:rsid w:val="009245E1"/>
    <w:rsid w:val="00930CD6"/>
    <w:rsid w:val="00945732"/>
    <w:rsid w:val="00975033"/>
    <w:rsid w:val="009B0AAA"/>
    <w:rsid w:val="009B0E71"/>
    <w:rsid w:val="009D2556"/>
    <w:rsid w:val="009D47A6"/>
    <w:rsid w:val="009E1EFC"/>
    <w:rsid w:val="009E6BF0"/>
    <w:rsid w:val="009E76D6"/>
    <w:rsid w:val="009E79E6"/>
    <w:rsid w:val="00A01E13"/>
    <w:rsid w:val="00A054FD"/>
    <w:rsid w:val="00A11AED"/>
    <w:rsid w:val="00AC1D5D"/>
    <w:rsid w:val="00AD74D8"/>
    <w:rsid w:val="00AE1955"/>
    <w:rsid w:val="00AE57F0"/>
    <w:rsid w:val="00B15527"/>
    <w:rsid w:val="00B15A70"/>
    <w:rsid w:val="00B166E8"/>
    <w:rsid w:val="00B476F3"/>
    <w:rsid w:val="00B76A4A"/>
    <w:rsid w:val="00B82D4D"/>
    <w:rsid w:val="00B87F26"/>
    <w:rsid w:val="00BD2E9F"/>
    <w:rsid w:val="00BD47D3"/>
    <w:rsid w:val="00C04B31"/>
    <w:rsid w:val="00C21C5D"/>
    <w:rsid w:val="00C517C1"/>
    <w:rsid w:val="00C52F80"/>
    <w:rsid w:val="00C71CA6"/>
    <w:rsid w:val="00CA74BF"/>
    <w:rsid w:val="00CB496C"/>
    <w:rsid w:val="00D03E99"/>
    <w:rsid w:val="00D35BD9"/>
    <w:rsid w:val="00D44368"/>
    <w:rsid w:val="00D56702"/>
    <w:rsid w:val="00D6570E"/>
    <w:rsid w:val="00D679AF"/>
    <w:rsid w:val="00D74E73"/>
    <w:rsid w:val="00D76751"/>
    <w:rsid w:val="00D81F7E"/>
    <w:rsid w:val="00D8620F"/>
    <w:rsid w:val="00DA62E4"/>
    <w:rsid w:val="00DD6DB2"/>
    <w:rsid w:val="00DE37DA"/>
    <w:rsid w:val="00DF744F"/>
    <w:rsid w:val="00E1277C"/>
    <w:rsid w:val="00E3075A"/>
    <w:rsid w:val="00E55183"/>
    <w:rsid w:val="00EB40C9"/>
    <w:rsid w:val="00EE04FC"/>
    <w:rsid w:val="00EF3979"/>
    <w:rsid w:val="00F01177"/>
    <w:rsid w:val="00F014E1"/>
    <w:rsid w:val="00F046F1"/>
    <w:rsid w:val="00F076DF"/>
    <w:rsid w:val="00F1284B"/>
    <w:rsid w:val="00F21045"/>
    <w:rsid w:val="00F27950"/>
    <w:rsid w:val="00F36115"/>
    <w:rsid w:val="00F63E85"/>
    <w:rsid w:val="00F64DDB"/>
    <w:rsid w:val="00F75BDF"/>
    <w:rsid w:val="00F82AEE"/>
    <w:rsid w:val="00F82E2A"/>
    <w:rsid w:val="00FA62F3"/>
    <w:rsid w:val="00FB62FF"/>
    <w:rsid w:val="00FC1D93"/>
    <w:rsid w:val="00FC60E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87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30D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6BF0"/>
    <w:pPr>
      <w:ind w:left="720"/>
      <w:contextualSpacing/>
    </w:pPr>
  </w:style>
  <w:style w:type="paragraph" w:customStyle="1" w:styleId="Default">
    <w:name w:val="Default"/>
    <w:rsid w:val="00D8620F"/>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FrListare1">
    <w:name w:val="Fără Listare1"/>
    <w:next w:val="NoList"/>
    <w:uiPriority w:val="99"/>
    <w:semiHidden/>
    <w:unhideWhenUsed/>
    <w:rsid w:val="00B15527"/>
  </w:style>
  <w:style w:type="character" w:styleId="Hyperlink">
    <w:name w:val="Hyperlink"/>
    <w:basedOn w:val="DefaultParagraphFont"/>
    <w:uiPriority w:val="99"/>
    <w:semiHidden/>
    <w:unhideWhenUsed/>
    <w:rsid w:val="00B15527"/>
    <w:rPr>
      <w:color w:val="0000FF"/>
      <w:u w:val="single"/>
    </w:rPr>
  </w:style>
  <w:style w:type="character" w:styleId="FollowedHyperlink">
    <w:name w:val="FollowedHyperlink"/>
    <w:basedOn w:val="DefaultParagraphFont"/>
    <w:uiPriority w:val="99"/>
    <w:semiHidden/>
    <w:unhideWhenUsed/>
    <w:rsid w:val="00B15527"/>
    <w:rPr>
      <w:color w:val="800080"/>
      <w:u w:val="single"/>
    </w:rPr>
  </w:style>
  <w:style w:type="paragraph" w:customStyle="1" w:styleId="xl181">
    <w:name w:val="xl181"/>
    <w:basedOn w:val="Normal"/>
    <w:rsid w:val="00B15527"/>
    <w:pPr>
      <w:spacing w:before="100" w:beforeAutospacing="1" w:after="100" w:afterAutospacing="1" w:line="240" w:lineRule="auto"/>
    </w:pPr>
    <w:rPr>
      <w:rFonts w:ascii="Times New Roman" w:eastAsia="Times New Roman" w:hAnsi="Times New Roman" w:cs="Times New Roman"/>
      <w:sz w:val="20"/>
      <w:szCs w:val="20"/>
      <w:lang w:eastAsia="ro-RO"/>
    </w:rPr>
  </w:style>
  <w:style w:type="paragraph" w:customStyle="1" w:styleId="xl182">
    <w:name w:val="xl182"/>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3">
    <w:name w:val="xl183"/>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4">
    <w:name w:val="xl184"/>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o-RO"/>
    </w:rPr>
  </w:style>
  <w:style w:type="paragraph" w:customStyle="1" w:styleId="xl185">
    <w:name w:val="xl185"/>
    <w:basedOn w:val="Normal"/>
    <w:rsid w:val="00B15527"/>
    <w:pP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86">
    <w:name w:val="xl186"/>
    <w:basedOn w:val="Normal"/>
    <w:rsid w:val="00B15527"/>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30D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6BF0"/>
    <w:pPr>
      <w:ind w:left="720"/>
      <w:contextualSpacing/>
    </w:pPr>
  </w:style>
  <w:style w:type="paragraph" w:customStyle="1" w:styleId="Default">
    <w:name w:val="Default"/>
    <w:rsid w:val="00D8620F"/>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FrListare1">
    <w:name w:val="Fără Listare1"/>
    <w:next w:val="NoList"/>
    <w:uiPriority w:val="99"/>
    <w:semiHidden/>
    <w:unhideWhenUsed/>
    <w:rsid w:val="00B15527"/>
  </w:style>
  <w:style w:type="character" w:styleId="Hyperlink">
    <w:name w:val="Hyperlink"/>
    <w:basedOn w:val="DefaultParagraphFont"/>
    <w:uiPriority w:val="99"/>
    <w:semiHidden/>
    <w:unhideWhenUsed/>
    <w:rsid w:val="00B15527"/>
    <w:rPr>
      <w:color w:val="0000FF"/>
      <w:u w:val="single"/>
    </w:rPr>
  </w:style>
  <w:style w:type="character" w:styleId="FollowedHyperlink">
    <w:name w:val="FollowedHyperlink"/>
    <w:basedOn w:val="DefaultParagraphFont"/>
    <w:uiPriority w:val="99"/>
    <w:semiHidden/>
    <w:unhideWhenUsed/>
    <w:rsid w:val="00B15527"/>
    <w:rPr>
      <w:color w:val="800080"/>
      <w:u w:val="single"/>
    </w:rPr>
  </w:style>
  <w:style w:type="paragraph" w:customStyle="1" w:styleId="xl181">
    <w:name w:val="xl181"/>
    <w:basedOn w:val="Normal"/>
    <w:rsid w:val="00B15527"/>
    <w:pPr>
      <w:spacing w:before="100" w:beforeAutospacing="1" w:after="100" w:afterAutospacing="1" w:line="240" w:lineRule="auto"/>
    </w:pPr>
    <w:rPr>
      <w:rFonts w:ascii="Times New Roman" w:eastAsia="Times New Roman" w:hAnsi="Times New Roman" w:cs="Times New Roman"/>
      <w:sz w:val="20"/>
      <w:szCs w:val="20"/>
      <w:lang w:eastAsia="ro-RO"/>
    </w:rPr>
  </w:style>
  <w:style w:type="paragraph" w:customStyle="1" w:styleId="xl182">
    <w:name w:val="xl182"/>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3">
    <w:name w:val="xl183"/>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4">
    <w:name w:val="xl184"/>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o-RO"/>
    </w:rPr>
  </w:style>
  <w:style w:type="paragraph" w:customStyle="1" w:styleId="xl185">
    <w:name w:val="xl185"/>
    <w:basedOn w:val="Normal"/>
    <w:rsid w:val="00B15527"/>
    <w:pP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86">
    <w:name w:val="xl186"/>
    <w:basedOn w:val="Normal"/>
    <w:rsid w:val="00B15527"/>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595867">
      <w:bodyDiv w:val="1"/>
      <w:marLeft w:val="0"/>
      <w:marRight w:val="0"/>
      <w:marTop w:val="0"/>
      <w:marBottom w:val="0"/>
      <w:divBdr>
        <w:top w:val="none" w:sz="0" w:space="0" w:color="auto"/>
        <w:left w:val="none" w:sz="0" w:space="0" w:color="auto"/>
        <w:bottom w:val="none" w:sz="0" w:space="0" w:color="auto"/>
        <w:right w:val="none" w:sz="0" w:space="0" w:color="auto"/>
      </w:divBdr>
    </w:div>
    <w:div w:id="323898444">
      <w:bodyDiv w:val="1"/>
      <w:marLeft w:val="0"/>
      <w:marRight w:val="0"/>
      <w:marTop w:val="0"/>
      <w:marBottom w:val="0"/>
      <w:divBdr>
        <w:top w:val="none" w:sz="0" w:space="0" w:color="auto"/>
        <w:left w:val="none" w:sz="0" w:space="0" w:color="auto"/>
        <w:bottom w:val="none" w:sz="0" w:space="0" w:color="auto"/>
        <w:right w:val="none" w:sz="0" w:space="0" w:color="auto"/>
      </w:divBdr>
    </w:div>
    <w:div w:id="1064715126">
      <w:bodyDiv w:val="1"/>
      <w:marLeft w:val="0"/>
      <w:marRight w:val="0"/>
      <w:marTop w:val="0"/>
      <w:marBottom w:val="0"/>
      <w:divBdr>
        <w:top w:val="none" w:sz="0" w:space="0" w:color="auto"/>
        <w:left w:val="none" w:sz="0" w:space="0" w:color="auto"/>
        <w:bottom w:val="none" w:sz="0" w:space="0" w:color="auto"/>
        <w:right w:val="none" w:sz="0" w:space="0" w:color="auto"/>
      </w:divBdr>
    </w:div>
    <w:div w:id="1757363158">
      <w:bodyDiv w:val="1"/>
      <w:marLeft w:val="0"/>
      <w:marRight w:val="0"/>
      <w:marTop w:val="0"/>
      <w:marBottom w:val="0"/>
      <w:divBdr>
        <w:top w:val="none" w:sz="0" w:space="0" w:color="auto"/>
        <w:left w:val="none" w:sz="0" w:space="0" w:color="auto"/>
        <w:bottom w:val="none" w:sz="0" w:space="0" w:color="auto"/>
        <w:right w:val="none" w:sz="0" w:space="0" w:color="auto"/>
      </w:divBdr>
    </w:div>
    <w:div w:id="192017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1370</TotalTime>
  <Pages>4</Pages>
  <Words>1582</Words>
  <Characters>9176</Characters>
  <Application>Microsoft Office Word</Application>
  <DocSecurity>0</DocSecurity>
  <Lines>76</Lines>
  <Paragraphs>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anonymus</dc:creator>
  <cp:lastModifiedBy>alias</cp:lastModifiedBy>
  <cp:revision>34</cp:revision>
  <dcterms:created xsi:type="dcterms:W3CDTF">2026-01-21T04:34:00Z</dcterms:created>
  <dcterms:modified xsi:type="dcterms:W3CDTF">2026-01-24T15:43:00Z</dcterms:modified>
</cp:coreProperties>
</file>